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F4EE1" w14:textId="652B20B7" w:rsidR="00DC7F38" w:rsidRDefault="00DC7F38" w:rsidP="00100953">
      <w:pPr>
        <w:pStyle w:val="Heading1"/>
      </w:pPr>
      <w:r>
        <w:t>Position Paper</w:t>
      </w:r>
    </w:p>
    <w:p w14:paraId="4292FA53" w14:textId="1B9A26EF" w:rsidR="00DC7F38" w:rsidRDefault="00DC7F38" w:rsidP="009C2180">
      <w:pPr>
        <w:rPr>
          <w:sz w:val="28"/>
          <w:szCs w:val="28"/>
        </w:rPr>
      </w:pPr>
    </w:p>
    <w:p w14:paraId="03D45E11" w14:textId="4BE34ECE" w:rsidR="00DC7F38" w:rsidRDefault="00DC7F38" w:rsidP="00100953">
      <w:pPr>
        <w:pStyle w:val="Heading1"/>
      </w:pPr>
      <w:r>
        <w:t>The Health, Safety and Wellbeing of Young People Working in Digital Forensics</w:t>
      </w:r>
    </w:p>
    <w:p w14:paraId="6A5305D5" w14:textId="0E13A3C9" w:rsidR="00DC7F38" w:rsidRDefault="00DC7F38" w:rsidP="009C2180">
      <w:pPr>
        <w:rPr>
          <w:sz w:val="28"/>
          <w:szCs w:val="28"/>
        </w:rPr>
      </w:pPr>
    </w:p>
    <w:p w14:paraId="1CB8CA09" w14:textId="77777777" w:rsidR="00DC7F38" w:rsidRDefault="00DC7F38" w:rsidP="009C2180">
      <w:pPr>
        <w:rPr>
          <w:sz w:val="24"/>
          <w:szCs w:val="24"/>
        </w:rPr>
      </w:pPr>
      <w:r w:rsidRPr="00DC7F38">
        <w:rPr>
          <w:sz w:val="24"/>
          <w:szCs w:val="24"/>
        </w:rPr>
        <w:t xml:space="preserve">Commissioned by: </w:t>
      </w:r>
    </w:p>
    <w:p w14:paraId="227EFC9C" w14:textId="06BBA5F1" w:rsidR="00DC7F38" w:rsidRDefault="00DC7F38" w:rsidP="009C2180">
      <w:pPr>
        <w:rPr>
          <w:sz w:val="24"/>
          <w:szCs w:val="24"/>
        </w:rPr>
      </w:pPr>
      <w:r w:rsidRPr="00DC7F38">
        <w:rPr>
          <w:sz w:val="24"/>
          <w:szCs w:val="24"/>
        </w:rPr>
        <w:t>The National Police Wellbeing Service</w:t>
      </w:r>
      <w:r w:rsidR="0060087D">
        <w:rPr>
          <w:sz w:val="24"/>
          <w:szCs w:val="24"/>
        </w:rPr>
        <w:t xml:space="preserve"> (NPWS)</w:t>
      </w:r>
      <w:r w:rsidRPr="00DC7F38">
        <w:rPr>
          <w:sz w:val="24"/>
          <w:szCs w:val="24"/>
        </w:rPr>
        <w:t xml:space="preserve"> and Forensic Capability Network</w:t>
      </w:r>
      <w:r w:rsidR="0060087D">
        <w:rPr>
          <w:sz w:val="24"/>
          <w:szCs w:val="24"/>
        </w:rPr>
        <w:t xml:space="preserve"> (FCN)</w:t>
      </w:r>
    </w:p>
    <w:p w14:paraId="311E50B1" w14:textId="2DDDA67B" w:rsidR="00DC7F38" w:rsidRDefault="00DC7F38" w:rsidP="009C2180">
      <w:pPr>
        <w:rPr>
          <w:sz w:val="24"/>
          <w:szCs w:val="24"/>
        </w:rPr>
      </w:pPr>
    </w:p>
    <w:p w14:paraId="2B488EA8" w14:textId="22EBBC1E" w:rsidR="00562124" w:rsidRDefault="00562124" w:rsidP="009C2180">
      <w:pPr>
        <w:rPr>
          <w:sz w:val="24"/>
          <w:szCs w:val="24"/>
        </w:rPr>
      </w:pPr>
      <w:r>
        <w:rPr>
          <w:sz w:val="24"/>
          <w:szCs w:val="24"/>
        </w:rPr>
        <w:t>Written by: Dr Noreen Tehrani, Chartered Psychologist</w:t>
      </w:r>
    </w:p>
    <w:p w14:paraId="72128B88" w14:textId="77777777" w:rsidR="00DC7F38" w:rsidRPr="00DC7F38" w:rsidRDefault="00DC7F38" w:rsidP="009C2180">
      <w:pPr>
        <w:rPr>
          <w:sz w:val="24"/>
          <w:szCs w:val="24"/>
        </w:rPr>
      </w:pPr>
    </w:p>
    <w:p w14:paraId="69FFDBF3" w14:textId="0BBCA8F8" w:rsidR="00DC7F38" w:rsidRDefault="00A6092C" w:rsidP="00100953">
      <w:pPr>
        <w:pStyle w:val="Heading1"/>
      </w:pPr>
      <w:r>
        <w:t>Background</w:t>
      </w:r>
    </w:p>
    <w:p w14:paraId="5FAAE62B" w14:textId="5D0F2842" w:rsidR="00A6092C" w:rsidRDefault="00A6092C" w:rsidP="009C2180">
      <w:r>
        <w:t xml:space="preserve">It has been established that working in digital forensics can </w:t>
      </w:r>
      <w:r w:rsidR="006459E6">
        <w:t>harm workers' psychological wellbeing</w:t>
      </w:r>
      <w:r>
        <w:t xml:space="preserve"> (Tehrani, in press). Psychological surveillance has shown that </w:t>
      </w:r>
      <w:r w:rsidR="00E71F6B">
        <w:t>of 702 people</w:t>
      </w:r>
      <w:r>
        <w:t xml:space="preserve"> working in </w:t>
      </w:r>
      <w:r w:rsidR="00E71F6B">
        <w:t>digital forensics</w:t>
      </w:r>
      <w:r w:rsidR="006459E6">
        <w:t>,</w:t>
      </w:r>
      <w:r>
        <w:t xml:space="preserve"> </w:t>
      </w:r>
      <w:r w:rsidR="00E71F6B">
        <w:t xml:space="preserve">21% had clinically significant </w:t>
      </w:r>
      <w:r w:rsidR="006459E6">
        <w:t>anxiety levels</w:t>
      </w:r>
      <w:r w:rsidR="00E71F6B">
        <w:t xml:space="preserve">, 27% depression, 10% PTSD, 11% burnout and 15% secondary trauma/compassion fatigue. Despite the results for Digital Forensics being very high </w:t>
      </w:r>
      <w:r w:rsidR="006459E6">
        <w:t>compared</w:t>
      </w:r>
      <w:r w:rsidR="000644AF">
        <w:t xml:space="preserve"> with the general public</w:t>
      </w:r>
      <w:r w:rsidR="006459E6">
        <w:t>,</w:t>
      </w:r>
      <w:r w:rsidR="000644AF">
        <w:t xml:space="preserve"> </w:t>
      </w:r>
      <w:r w:rsidR="00E71F6B">
        <w:t>they were lower than th</w:t>
      </w:r>
      <w:r w:rsidR="006459E6">
        <w:t>ose</w:t>
      </w:r>
      <w:r w:rsidR="00E71F6B">
        <w:t xml:space="preserve"> found in Forensic Collision Investigators and Occupational Health Advisors.</w:t>
      </w:r>
    </w:p>
    <w:p w14:paraId="01D4E950" w14:textId="600748A6" w:rsidR="009F6D1B" w:rsidRDefault="009F6D1B" w:rsidP="009C2180"/>
    <w:p w14:paraId="399C6B58" w14:textId="2CD36769" w:rsidR="00744D0F" w:rsidRDefault="009F6D1B" w:rsidP="009C2180">
      <w:r>
        <w:t>Organisations have a duty of care toward employees working in high</w:t>
      </w:r>
      <w:r w:rsidR="006459E6">
        <w:t>-</w:t>
      </w:r>
      <w:r>
        <w:t>risk roles</w:t>
      </w:r>
      <w:r w:rsidR="00896721">
        <w:t xml:space="preserve"> (Management of Health and Safety at Work Regulations; 1999)</w:t>
      </w:r>
      <w:r>
        <w:t>.</w:t>
      </w:r>
      <w:r w:rsidR="00896721">
        <w:t xml:space="preserve"> The legislation requires organisations to undertake risk assessments </w:t>
      </w:r>
      <w:r w:rsidR="006D1F1E">
        <w:t xml:space="preserve">for all employees </w:t>
      </w:r>
      <w:r w:rsidR="00896721">
        <w:t xml:space="preserve">with specific </w:t>
      </w:r>
      <w:r w:rsidR="006D1F1E">
        <w:t xml:space="preserve">mention </w:t>
      </w:r>
      <w:r w:rsidR="006459E6">
        <w:t>of</w:t>
      </w:r>
      <w:r w:rsidR="006D1F1E">
        <w:t xml:space="preserve"> pregnant and new mothers and young people under eighteen. There is no legal responsibility in legislation for young people between the ages of eighteen and twenty</w:t>
      </w:r>
      <w:r w:rsidR="006459E6">
        <w:t>-</w:t>
      </w:r>
      <w:r w:rsidR="006D1F1E">
        <w:t>five years or new and expectant fathers</w:t>
      </w:r>
      <w:r w:rsidR="006459E6">
        <w:t>;</w:t>
      </w:r>
      <w:r w:rsidR="006D1F1E">
        <w:t xml:space="preserve"> however, if these groups are identified as vulnerable in a risk assessment</w:t>
      </w:r>
      <w:r w:rsidR="006459E6">
        <w:t>,</w:t>
      </w:r>
      <w:r w:rsidR="006D1F1E">
        <w:t xml:space="preserve"> consideration should be given to ensure that control measures were in place to </w:t>
      </w:r>
      <w:r w:rsidR="00744D0F">
        <w:t>remove or control the risk.</w:t>
      </w:r>
    </w:p>
    <w:p w14:paraId="5AC955C3" w14:textId="77777777" w:rsidR="00744D0F" w:rsidRDefault="00744D0F" w:rsidP="009C2180"/>
    <w:p w14:paraId="127AF70E" w14:textId="6ABFB3DE" w:rsidR="009F6D1B" w:rsidRDefault="00744D0F" w:rsidP="009C2180">
      <w:r>
        <w:t xml:space="preserve">There are </w:t>
      </w:r>
      <w:r w:rsidR="006459E6">
        <w:t>several</w:t>
      </w:r>
      <w:r>
        <w:t xml:space="preserve"> protected characteristics in law</w:t>
      </w:r>
      <w:r w:rsidR="006459E6">
        <w:t>,</w:t>
      </w:r>
      <w:r>
        <w:t xml:space="preserve"> and it is against the law to discriminate against anyone because of age, being pregnant or on maternity leave, disability, race, religion or belief, </w:t>
      </w:r>
      <w:proofErr w:type="gramStart"/>
      <w:r>
        <w:t>sex</w:t>
      </w:r>
      <w:proofErr w:type="gramEnd"/>
      <w:r>
        <w:t xml:space="preserve"> or sexual orientation (Disability Rights and Equality Act, 2010). </w:t>
      </w:r>
      <w:r w:rsidR="00387BA0">
        <w:t>To restrict entry to a role or opportunities to engage fully within the role in terms of training or development would be in breach of this legislation.</w:t>
      </w:r>
      <w:r w:rsidR="006D1F1E">
        <w:t xml:space="preserve"> </w:t>
      </w:r>
    </w:p>
    <w:p w14:paraId="193AEEA9" w14:textId="04E27AC7" w:rsidR="00387BA0" w:rsidRDefault="00387BA0" w:rsidP="009C2180"/>
    <w:p w14:paraId="7F8CCC4D" w14:textId="773E69E4" w:rsidR="00387BA0" w:rsidRDefault="006459E6" w:rsidP="009C2180">
      <w:r>
        <w:t>Health and Safety Legislation does not require organisations to remove all risks of harm</w:t>
      </w:r>
      <w:r w:rsidR="0073180E">
        <w:t xml:space="preserve">. </w:t>
      </w:r>
      <w:r w:rsidR="00627D8D">
        <w:t>However</w:t>
      </w:r>
      <w:r w:rsidR="0073180E">
        <w:t>,</w:t>
      </w:r>
      <w:r w:rsidR="00085016">
        <w:t xml:space="preserve"> they </w:t>
      </w:r>
      <w:r w:rsidR="0073180E">
        <w:t>must</w:t>
      </w:r>
      <w:r>
        <w:t xml:space="preserve"> ensure that people with protected characteristics are at no greater risk than other workers. Organisations </w:t>
      </w:r>
      <w:r w:rsidR="00100953">
        <w:t>must</w:t>
      </w:r>
      <w:r>
        <w:t xml:space="preserve"> make reasonable adjustments to enable people with protected characteristics to work in their chosen role or occupation. If an organisation restricts entry into a role</w:t>
      </w:r>
      <w:r w:rsidR="00100953">
        <w:t>,</w:t>
      </w:r>
      <w:r>
        <w:t xml:space="preserve"> they have </w:t>
      </w:r>
      <w:proofErr w:type="gramStart"/>
      <w:r>
        <w:t>a  responsibility</w:t>
      </w:r>
      <w:proofErr w:type="gramEnd"/>
      <w:r>
        <w:t xml:space="preserve"> to provide evidence that there were no reasonable adjustments that could be made to make the role available</w:t>
      </w:r>
      <w:r w:rsidR="0050545F">
        <w:t>.</w:t>
      </w:r>
    </w:p>
    <w:p w14:paraId="60D8710B" w14:textId="6A758AA9" w:rsidR="0050545F" w:rsidRDefault="0050545F" w:rsidP="009C2180"/>
    <w:p w14:paraId="3A55632A" w14:textId="5581AC2E" w:rsidR="0050545F" w:rsidRDefault="0050545F" w:rsidP="00100953">
      <w:pPr>
        <w:pStyle w:val="Heading1"/>
      </w:pPr>
      <w:r>
        <w:t>The Need</w:t>
      </w:r>
    </w:p>
    <w:p w14:paraId="0C197AC0" w14:textId="5BA54ECC" w:rsidR="0050545F" w:rsidRDefault="0050545F" w:rsidP="009C2180">
      <w:r>
        <w:t>There is a need to increase the number of police staff working in digital forensics</w:t>
      </w:r>
      <w:r w:rsidR="006459E6">
        <w:t>,</w:t>
      </w:r>
      <w:r>
        <w:t xml:space="preserve"> which has led to </w:t>
      </w:r>
      <w:r w:rsidR="00C50315" w:rsidRPr="007A1E09">
        <w:t xml:space="preserve">plans to introduce apprenticeship schemes for public members wishing to enter this </w:t>
      </w:r>
      <w:r w:rsidR="006459E6">
        <w:t>work area</w:t>
      </w:r>
      <w:r>
        <w:t xml:space="preserve">. </w:t>
      </w:r>
      <w:r w:rsidR="006459E6">
        <w:t>The training will involve intensive training over two years. It is anticipated that this opportunity will be attractive to young people aged eighteen years and above who have completed their A-level qualification</w:t>
      </w:r>
      <w:r>
        <w:t xml:space="preserve">s.  </w:t>
      </w:r>
    </w:p>
    <w:p w14:paraId="772396BF" w14:textId="77777777" w:rsidR="0050545F" w:rsidRDefault="0050545F" w:rsidP="009C2180"/>
    <w:p w14:paraId="4D8DC756" w14:textId="6AA79BFA" w:rsidR="00C50315" w:rsidRDefault="00C50315" w:rsidP="009C2180">
      <w:r w:rsidRPr="007A1E09">
        <w:lastRenderedPageBreak/>
        <w:t xml:space="preserve">The initial training will focus on building technical IT skills in computer forensics. However, as the apprentices go through the training, they will be exposed to material related to fraud, money laundering, gun dealing, child abuse, domestic violence, </w:t>
      </w:r>
      <w:proofErr w:type="gramStart"/>
      <w:r w:rsidRPr="007A1E09">
        <w:t>torture</w:t>
      </w:r>
      <w:proofErr w:type="gramEnd"/>
      <w:r w:rsidRPr="007A1E09">
        <w:t xml:space="preserve"> and terrorism.  </w:t>
      </w:r>
    </w:p>
    <w:p w14:paraId="3B17AD5F" w14:textId="1662F067" w:rsidR="00605161" w:rsidRDefault="00605161" w:rsidP="009C2180"/>
    <w:p w14:paraId="6CAD5F8E" w14:textId="49B11BD6" w:rsidR="00605161" w:rsidRDefault="00605161" w:rsidP="009C2180">
      <w:r>
        <w:t>Concerns have been expressed relating to the vulnerability of young people to some aspects of digital forensics</w:t>
      </w:r>
      <w:r w:rsidR="006459E6">
        <w:t>,</w:t>
      </w:r>
      <w:r>
        <w:t xml:space="preserve"> which may expose them to visual images of child abuse, bestiality, torture, beheading </w:t>
      </w:r>
      <w:r w:rsidR="006459E6">
        <w:t>and other distressing material. However, reading text that includ</w:t>
      </w:r>
      <w:r w:rsidR="0073180E">
        <w:t>es</w:t>
      </w:r>
      <w:r w:rsidR="006459E6">
        <w:t xml:space="preserve"> statements, chat</w:t>
      </w:r>
      <w:r w:rsidR="00100953">
        <w:t xml:space="preserve"> </w:t>
      </w:r>
      <w:r w:rsidR="006459E6">
        <w:t>logs and other materials that promote extreme political, racial, and</w:t>
      </w:r>
      <w:r w:rsidR="0038417B">
        <w:t xml:space="preserve"> social views</w:t>
      </w:r>
      <w:r w:rsidR="006459E6">
        <w:t xml:space="preserve"> and grooming and coercive techniques can also cause problems</w:t>
      </w:r>
      <w:r w:rsidR="0038417B">
        <w:t xml:space="preserve">. Most concerns </w:t>
      </w:r>
      <w:r w:rsidR="006459E6">
        <w:t>relate to the brain's capacity to deal with this material</w:t>
      </w:r>
      <w:r w:rsidR="0038417B">
        <w:t xml:space="preserve"> when </w:t>
      </w:r>
      <w:r w:rsidR="006459E6">
        <w:t>the brain</w:t>
      </w:r>
      <w:r w:rsidR="0038417B">
        <w:t xml:space="preserve"> is </w:t>
      </w:r>
      <w:r w:rsidR="00AB40A4">
        <w:t>developing</w:t>
      </w:r>
      <w:r w:rsidR="006459E6">
        <w:t>. H</w:t>
      </w:r>
      <w:r w:rsidR="00AB40A4">
        <w:t xml:space="preserve">owever, it is equally important to consider the psychological impact of young people being exposed to material </w:t>
      </w:r>
      <w:r w:rsidR="00100953">
        <w:t>that may activate responses to early life traumas or where constant exposure to extremist propaganda may negatively influence their</w:t>
      </w:r>
      <w:r w:rsidR="00AB40A4">
        <w:t xml:space="preserve"> attitudes</w:t>
      </w:r>
      <w:r w:rsidR="006459E6">
        <w:t xml:space="preserve">, </w:t>
      </w:r>
      <w:proofErr w:type="gramStart"/>
      <w:r w:rsidR="006459E6">
        <w:t>beliefs</w:t>
      </w:r>
      <w:proofErr w:type="gramEnd"/>
      <w:r w:rsidR="00AB40A4">
        <w:t xml:space="preserve"> </w:t>
      </w:r>
      <w:r w:rsidR="00F63513">
        <w:t>or</w:t>
      </w:r>
      <w:r w:rsidR="00AB40A4">
        <w:t xml:space="preserve"> behaviours.</w:t>
      </w:r>
    </w:p>
    <w:p w14:paraId="57B77B35" w14:textId="3683DA24" w:rsidR="00AB40A4" w:rsidRDefault="00AB40A4" w:rsidP="009C2180"/>
    <w:p w14:paraId="25C92C6A" w14:textId="691A0D72" w:rsidR="00AB40A4" w:rsidRDefault="00AB40A4" w:rsidP="009C2180">
      <w:r>
        <w:t>It is also essential to consider other protected characteristics</w:t>
      </w:r>
      <w:r w:rsidR="006459E6">
        <w:t>;</w:t>
      </w:r>
      <w:r>
        <w:t xml:space="preserve"> for example</w:t>
      </w:r>
      <w:r w:rsidR="006459E6">
        <w:t>,</w:t>
      </w:r>
      <w:r>
        <w:t xml:space="preserve"> there is a need to protect </w:t>
      </w:r>
      <w:r w:rsidR="005779E8">
        <w:t>pregnant and new parents undertaking work in digital forensics</w:t>
      </w:r>
      <w:r w:rsidR="006459E6">
        <w:t>,</w:t>
      </w:r>
      <w:r w:rsidR="005779E8">
        <w:t xml:space="preserve"> which may involve viewing images of child abuse, particularly abuse perpetrated against babies and young children. I</w:t>
      </w:r>
      <w:r w:rsidR="00B97685">
        <w:t>dentifying apprentices with a neurodiverse condition or high adverse childhood experience (ACE scores) who may be more vulnerable to viewing distressing images is also essential</w:t>
      </w:r>
      <w:r w:rsidR="005779E8">
        <w:t>.</w:t>
      </w:r>
    </w:p>
    <w:p w14:paraId="299065B9" w14:textId="239B35BD" w:rsidR="0060087D" w:rsidRDefault="0060087D" w:rsidP="009C2180"/>
    <w:p w14:paraId="14694ABC" w14:textId="355B2568" w:rsidR="0060087D" w:rsidRDefault="00381F0A" w:rsidP="00100953">
      <w:pPr>
        <w:pStyle w:val="Heading1"/>
      </w:pPr>
      <w:r>
        <w:t xml:space="preserve">The </w:t>
      </w:r>
      <w:r w:rsidR="00100953">
        <w:t xml:space="preserve">Brain's </w:t>
      </w:r>
      <w:r>
        <w:t>Development</w:t>
      </w:r>
      <w:r w:rsidR="005A1F43">
        <w:t xml:space="preserve"> in Childhood and </w:t>
      </w:r>
      <w:r w:rsidR="00864663">
        <w:t>Adolescence</w:t>
      </w:r>
      <w:r>
        <w:t xml:space="preserve"> </w:t>
      </w:r>
    </w:p>
    <w:p w14:paraId="6A2C5E77" w14:textId="4A2EA950" w:rsidR="0071643A" w:rsidRDefault="00085016" w:rsidP="0071643A">
      <w:pPr>
        <w:pStyle w:val="NormalWeb"/>
        <w:shd w:val="clear" w:color="auto" w:fill="FFFFFF"/>
        <w:spacing w:before="0" w:beforeAutospacing="0" w:after="0" w:afterAutospacing="0"/>
        <w:rPr>
          <w:rFonts w:ascii="Calibri" w:eastAsiaTheme="minorHAnsi" w:hAnsi="Calibri" w:cs="Calibri"/>
          <w:sz w:val="22"/>
          <w:szCs w:val="22"/>
          <w:lang w:eastAsia="en-US"/>
        </w:rPr>
      </w:pPr>
      <w:r>
        <w:rPr>
          <w:rFonts w:ascii="Calibri" w:eastAsiaTheme="minorHAnsi" w:hAnsi="Calibri" w:cs="Calibri"/>
          <w:sz w:val="22"/>
          <w:szCs w:val="22"/>
          <w:lang w:eastAsia="en-US"/>
        </w:rPr>
        <w:t>It is interesting to note that h</w:t>
      </w:r>
      <w:r w:rsidR="0071643A">
        <w:rPr>
          <w:rFonts w:ascii="Calibri" w:eastAsiaTheme="minorHAnsi" w:hAnsi="Calibri" w:cs="Calibri"/>
          <w:sz w:val="22"/>
          <w:szCs w:val="22"/>
          <w:lang w:eastAsia="en-US"/>
        </w:rPr>
        <w:t>uman</w:t>
      </w:r>
      <w:r>
        <w:rPr>
          <w:rFonts w:ascii="Calibri" w:eastAsiaTheme="minorHAnsi" w:hAnsi="Calibri" w:cs="Calibri"/>
          <w:sz w:val="22"/>
          <w:szCs w:val="22"/>
          <w:lang w:eastAsia="en-US"/>
        </w:rPr>
        <w:t>s</w:t>
      </w:r>
      <w:r w:rsidR="006221D6">
        <w:rPr>
          <w:rFonts w:ascii="Calibri" w:eastAsiaTheme="minorHAnsi" w:hAnsi="Calibri" w:cs="Calibri"/>
          <w:sz w:val="22"/>
          <w:szCs w:val="22"/>
          <w:lang w:eastAsia="en-US"/>
        </w:rPr>
        <w:t xml:space="preserve"> have</w:t>
      </w:r>
      <w:r w:rsidR="0071643A">
        <w:rPr>
          <w:rFonts w:ascii="Calibri" w:eastAsiaTheme="minorHAnsi" w:hAnsi="Calibri" w:cs="Calibri"/>
          <w:sz w:val="22"/>
          <w:szCs w:val="22"/>
          <w:lang w:eastAsia="en-US"/>
        </w:rPr>
        <w:t xml:space="preserve"> fewer genes than many simple organisms. </w:t>
      </w:r>
      <w:r w:rsidR="006221D6">
        <w:rPr>
          <w:rFonts w:ascii="Calibri" w:eastAsiaTheme="minorHAnsi" w:hAnsi="Calibri" w:cs="Calibri"/>
          <w:sz w:val="22"/>
          <w:szCs w:val="22"/>
          <w:lang w:eastAsia="en-US"/>
        </w:rPr>
        <w:t>During</w:t>
      </w:r>
      <w:r w:rsidR="0071643A">
        <w:rPr>
          <w:rFonts w:ascii="Calibri" w:eastAsiaTheme="minorHAnsi" w:hAnsi="Calibri" w:cs="Calibri"/>
          <w:sz w:val="22"/>
          <w:szCs w:val="22"/>
          <w:lang w:eastAsia="en-US"/>
        </w:rPr>
        <w:t xml:space="preserve"> evolution</w:t>
      </w:r>
      <w:r w:rsidR="0073180E">
        <w:rPr>
          <w:rFonts w:ascii="Calibri" w:eastAsiaTheme="minorHAnsi" w:hAnsi="Calibri" w:cs="Calibri"/>
          <w:sz w:val="22"/>
          <w:szCs w:val="22"/>
          <w:lang w:eastAsia="en-US"/>
        </w:rPr>
        <w:t>,</w:t>
      </w:r>
      <w:r w:rsidR="0071643A">
        <w:rPr>
          <w:rFonts w:ascii="Calibri" w:eastAsiaTheme="minorHAnsi" w:hAnsi="Calibri" w:cs="Calibri"/>
          <w:sz w:val="22"/>
          <w:szCs w:val="22"/>
          <w:lang w:eastAsia="en-US"/>
        </w:rPr>
        <w:t xml:space="preserve"> </w:t>
      </w:r>
      <w:r w:rsidR="00926356">
        <w:rPr>
          <w:rFonts w:ascii="Calibri" w:eastAsiaTheme="minorHAnsi" w:hAnsi="Calibri" w:cs="Calibri"/>
          <w:sz w:val="22"/>
          <w:szCs w:val="22"/>
          <w:lang w:eastAsia="en-US"/>
        </w:rPr>
        <w:t>ge</w:t>
      </w:r>
      <w:r w:rsidR="006221D6">
        <w:rPr>
          <w:rFonts w:ascii="Calibri" w:eastAsiaTheme="minorHAnsi" w:hAnsi="Calibri" w:cs="Calibri"/>
          <w:sz w:val="22"/>
          <w:szCs w:val="22"/>
          <w:lang w:eastAsia="en-US"/>
        </w:rPr>
        <w:t>netically determined</w:t>
      </w:r>
      <w:r>
        <w:rPr>
          <w:rFonts w:ascii="Calibri" w:eastAsiaTheme="minorHAnsi" w:hAnsi="Calibri" w:cs="Calibri"/>
          <w:sz w:val="22"/>
          <w:szCs w:val="22"/>
          <w:lang w:eastAsia="en-US"/>
        </w:rPr>
        <w:t xml:space="preserve"> stereotypic</w:t>
      </w:r>
      <w:r w:rsidR="006221D6">
        <w:rPr>
          <w:rFonts w:ascii="Calibri" w:eastAsiaTheme="minorHAnsi" w:hAnsi="Calibri" w:cs="Calibri"/>
          <w:sz w:val="22"/>
          <w:szCs w:val="22"/>
          <w:lang w:eastAsia="en-US"/>
        </w:rPr>
        <w:t xml:space="preserve"> </w:t>
      </w:r>
      <w:r w:rsidR="00926356">
        <w:rPr>
          <w:rFonts w:ascii="Calibri" w:eastAsiaTheme="minorHAnsi" w:hAnsi="Calibri" w:cs="Calibri"/>
          <w:sz w:val="22"/>
          <w:szCs w:val="22"/>
          <w:lang w:eastAsia="en-US"/>
        </w:rPr>
        <w:t>responses</w:t>
      </w:r>
      <w:r w:rsidR="0071643A">
        <w:rPr>
          <w:rFonts w:ascii="Calibri" w:eastAsiaTheme="minorHAnsi" w:hAnsi="Calibri" w:cs="Calibri"/>
          <w:sz w:val="22"/>
          <w:szCs w:val="22"/>
          <w:lang w:eastAsia="en-US"/>
        </w:rPr>
        <w:t xml:space="preserve"> </w:t>
      </w:r>
      <w:r>
        <w:rPr>
          <w:rFonts w:ascii="Calibri" w:eastAsiaTheme="minorHAnsi" w:hAnsi="Calibri" w:cs="Calibri"/>
          <w:sz w:val="22"/>
          <w:szCs w:val="22"/>
          <w:lang w:eastAsia="en-US"/>
        </w:rPr>
        <w:t>were replaced by</w:t>
      </w:r>
      <w:r w:rsidR="0071643A">
        <w:rPr>
          <w:rFonts w:ascii="Calibri" w:eastAsiaTheme="minorHAnsi" w:hAnsi="Calibri" w:cs="Calibri"/>
          <w:sz w:val="22"/>
          <w:szCs w:val="22"/>
          <w:lang w:eastAsia="en-US"/>
        </w:rPr>
        <w:t xml:space="preserve"> </w:t>
      </w:r>
      <w:r>
        <w:rPr>
          <w:rFonts w:ascii="Calibri" w:eastAsiaTheme="minorHAnsi" w:hAnsi="Calibri" w:cs="Calibri"/>
          <w:sz w:val="22"/>
          <w:szCs w:val="22"/>
          <w:lang w:eastAsia="en-US"/>
        </w:rPr>
        <w:t xml:space="preserve">greater freedom of choice. This change </w:t>
      </w:r>
      <w:r w:rsidR="00413D36">
        <w:rPr>
          <w:rFonts w:ascii="Calibri" w:eastAsiaTheme="minorHAnsi" w:hAnsi="Calibri" w:cs="Calibri"/>
          <w:sz w:val="22"/>
          <w:szCs w:val="22"/>
          <w:lang w:eastAsia="en-US"/>
        </w:rPr>
        <w:t xml:space="preserve">from nature to nurture </w:t>
      </w:r>
      <w:r>
        <w:rPr>
          <w:rFonts w:ascii="Calibri" w:eastAsiaTheme="minorHAnsi" w:hAnsi="Calibri" w:cs="Calibri"/>
          <w:sz w:val="22"/>
          <w:szCs w:val="22"/>
          <w:lang w:eastAsia="en-US"/>
        </w:rPr>
        <w:t xml:space="preserve">was made possible </w:t>
      </w:r>
      <w:r w:rsidR="0073180E">
        <w:rPr>
          <w:rFonts w:ascii="Calibri" w:eastAsiaTheme="minorHAnsi" w:hAnsi="Calibri" w:cs="Calibri"/>
          <w:sz w:val="22"/>
          <w:szCs w:val="22"/>
          <w:lang w:eastAsia="en-US"/>
        </w:rPr>
        <w:t>in an evolving process in which the brain's neurons learnt new ways to respond and behave in a way</w:t>
      </w:r>
      <w:r w:rsidR="00413D36">
        <w:rPr>
          <w:rFonts w:ascii="Calibri" w:eastAsiaTheme="minorHAnsi" w:hAnsi="Calibri" w:cs="Calibri"/>
          <w:sz w:val="22"/>
          <w:szCs w:val="22"/>
          <w:lang w:eastAsia="en-US"/>
        </w:rPr>
        <w:t xml:space="preserve"> more adaptive </w:t>
      </w:r>
      <w:r w:rsidR="00761BDB">
        <w:rPr>
          <w:rFonts w:ascii="Calibri" w:eastAsiaTheme="minorHAnsi" w:hAnsi="Calibri" w:cs="Calibri"/>
          <w:sz w:val="22"/>
          <w:szCs w:val="22"/>
          <w:lang w:eastAsia="en-US"/>
        </w:rPr>
        <w:t xml:space="preserve">to the demands of the physical, social, </w:t>
      </w:r>
      <w:proofErr w:type="gramStart"/>
      <w:r w:rsidR="00761BDB">
        <w:rPr>
          <w:rFonts w:ascii="Calibri" w:eastAsiaTheme="minorHAnsi" w:hAnsi="Calibri" w:cs="Calibri"/>
          <w:sz w:val="22"/>
          <w:szCs w:val="22"/>
          <w:lang w:eastAsia="en-US"/>
        </w:rPr>
        <w:t>emotional</w:t>
      </w:r>
      <w:proofErr w:type="gramEnd"/>
      <w:r w:rsidR="00761BDB">
        <w:rPr>
          <w:rFonts w:ascii="Calibri" w:eastAsiaTheme="minorHAnsi" w:hAnsi="Calibri" w:cs="Calibri"/>
          <w:sz w:val="22"/>
          <w:szCs w:val="22"/>
          <w:lang w:eastAsia="en-US"/>
        </w:rPr>
        <w:t xml:space="preserve"> and psychological </w:t>
      </w:r>
      <w:r w:rsidR="00413D36">
        <w:rPr>
          <w:rFonts w:ascii="Calibri" w:eastAsiaTheme="minorHAnsi" w:hAnsi="Calibri" w:cs="Calibri"/>
          <w:sz w:val="22"/>
          <w:szCs w:val="22"/>
          <w:lang w:eastAsia="en-US"/>
        </w:rPr>
        <w:t>environments (Damasio, 2003)</w:t>
      </w:r>
      <w:r w:rsidR="00ED31D9">
        <w:rPr>
          <w:rFonts w:ascii="Calibri" w:eastAsiaTheme="minorHAnsi" w:hAnsi="Calibri" w:cs="Calibri"/>
          <w:sz w:val="22"/>
          <w:szCs w:val="22"/>
          <w:lang w:eastAsia="en-US"/>
        </w:rPr>
        <w:t xml:space="preserve">. This </w:t>
      </w:r>
      <w:r w:rsidR="00413D36">
        <w:rPr>
          <w:rFonts w:ascii="Calibri" w:eastAsiaTheme="minorHAnsi" w:hAnsi="Calibri" w:cs="Calibri"/>
          <w:sz w:val="22"/>
          <w:szCs w:val="22"/>
          <w:lang w:eastAsia="en-US"/>
        </w:rPr>
        <w:t xml:space="preserve">flexibility of </w:t>
      </w:r>
      <w:r w:rsidR="00F63513">
        <w:rPr>
          <w:rFonts w:ascii="Calibri" w:eastAsiaTheme="minorHAnsi" w:hAnsi="Calibri" w:cs="Calibri"/>
          <w:sz w:val="22"/>
          <w:szCs w:val="22"/>
          <w:lang w:eastAsia="en-US"/>
        </w:rPr>
        <w:t xml:space="preserve">response </w:t>
      </w:r>
      <w:r w:rsidR="00ED31D9">
        <w:rPr>
          <w:rFonts w:ascii="Calibri" w:eastAsiaTheme="minorHAnsi" w:hAnsi="Calibri" w:cs="Calibri"/>
          <w:sz w:val="22"/>
          <w:szCs w:val="22"/>
          <w:lang w:eastAsia="en-US"/>
        </w:rPr>
        <w:t>capacity</w:t>
      </w:r>
      <w:r w:rsidR="00761BDB">
        <w:rPr>
          <w:rFonts w:ascii="Calibri" w:eastAsiaTheme="minorHAnsi" w:hAnsi="Calibri" w:cs="Calibri"/>
          <w:sz w:val="22"/>
          <w:szCs w:val="22"/>
          <w:lang w:eastAsia="en-US"/>
        </w:rPr>
        <w:t xml:space="preserve"> set</w:t>
      </w:r>
      <w:r w:rsidR="0073180E">
        <w:rPr>
          <w:rFonts w:ascii="Calibri" w:eastAsiaTheme="minorHAnsi" w:hAnsi="Calibri" w:cs="Calibri"/>
          <w:sz w:val="22"/>
          <w:szCs w:val="22"/>
          <w:lang w:eastAsia="en-US"/>
        </w:rPr>
        <w:t>s</w:t>
      </w:r>
      <w:r w:rsidR="00761BDB">
        <w:rPr>
          <w:rFonts w:ascii="Calibri" w:eastAsiaTheme="minorHAnsi" w:hAnsi="Calibri" w:cs="Calibri"/>
          <w:sz w:val="22"/>
          <w:szCs w:val="22"/>
          <w:lang w:eastAsia="en-US"/>
        </w:rPr>
        <w:t xml:space="preserve"> humans apart from other animals </w:t>
      </w:r>
      <w:r w:rsidR="0071643A">
        <w:rPr>
          <w:rFonts w:ascii="Calibri" w:eastAsiaTheme="minorHAnsi" w:hAnsi="Calibri" w:cs="Calibri"/>
          <w:sz w:val="22"/>
          <w:szCs w:val="22"/>
          <w:lang w:eastAsia="en-US"/>
        </w:rPr>
        <w:t>(Immordi</w:t>
      </w:r>
      <w:r w:rsidR="00713D6D">
        <w:rPr>
          <w:rFonts w:ascii="Calibri" w:eastAsiaTheme="minorHAnsi" w:hAnsi="Calibri" w:cs="Calibri"/>
          <w:sz w:val="22"/>
          <w:szCs w:val="22"/>
          <w:lang w:eastAsia="en-US"/>
        </w:rPr>
        <w:t>on</w:t>
      </w:r>
      <w:r w:rsidR="0071643A">
        <w:rPr>
          <w:rFonts w:ascii="Calibri" w:eastAsiaTheme="minorHAnsi" w:hAnsi="Calibri" w:cs="Calibri"/>
          <w:sz w:val="22"/>
          <w:szCs w:val="22"/>
          <w:lang w:eastAsia="en-US"/>
        </w:rPr>
        <w:t>-Yang, Darling-Hammond &amp; Krone, 2019).</w:t>
      </w:r>
      <w:r w:rsidR="00ED31D9">
        <w:rPr>
          <w:rFonts w:ascii="Calibri" w:eastAsiaTheme="minorHAnsi" w:hAnsi="Calibri" w:cs="Calibri"/>
          <w:sz w:val="22"/>
          <w:szCs w:val="22"/>
          <w:lang w:eastAsia="en-US"/>
        </w:rPr>
        <w:t xml:space="preserve"> </w:t>
      </w:r>
      <w:r w:rsidR="0071643A">
        <w:rPr>
          <w:rFonts w:ascii="Calibri" w:eastAsiaTheme="minorHAnsi" w:hAnsi="Calibri" w:cs="Calibri"/>
          <w:sz w:val="22"/>
          <w:szCs w:val="22"/>
          <w:lang w:eastAsia="en-US"/>
        </w:rPr>
        <w:t xml:space="preserve">Whilst the </w:t>
      </w:r>
      <w:r w:rsidR="00413D36">
        <w:rPr>
          <w:rFonts w:ascii="Calibri" w:eastAsiaTheme="minorHAnsi" w:hAnsi="Calibri" w:cs="Calibri"/>
          <w:sz w:val="22"/>
          <w:szCs w:val="22"/>
          <w:lang w:eastAsia="en-US"/>
        </w:rPr>
        <w:t xml:space="preserve">physical </w:t>
      </w:r>
      <w:r w:rsidR="0071643A">
        <w:rPr>
          <w:rFonts w:ascii="Calibri" w:eastAsiaTheme="minorHAnsi" w:hAnsi="Calibri" w:cs="Calibri"/>
          <w:sz w:val="22"/>
          <w:szCs w:val="22"/>
          <w:lang w:eastAsia="en-US"/>
        </w:rPr>
        <w:t xml:space="preserve">structure of the brain </w:t>
      </w:r>
      <w:r w:rsidR="00F63513">
        <w:rPr>
          <w:rFonts w:ascii="Calibri" w:eastAsiaTheme="minorHAnsi" w:hAnsi="Calibri" w:cs="Calibri"/>
          <w:sz w:val="22"/>
          <w:szCs w:val="22"/>
          <w:lang w:eastAsia="en-US"/>
        </w:rPr>
        <w:t xml:space="preserve">and its </w:t>
      </w:r>
      <w:r w:rsidR="00413D36">
        <w:rPr>
          <w:rFonts w:ascii="Calibri" w:eastAsiaTheme="minorHAnsi" w:hAnsi="Calibri" w:cs="Calibri"/>
          <w:sz w:val="22"/>
          <w:szCs w:val="22"/>
          <w:lang w:eastAsia="en-US"/>
        </w:rPr>
        <w:t xml:space="preserve">genetic </w:t>
      </w:r>
      <w:r w:rsidR="00B20B66">
        <w:rPr>
          <w:rFonts w:ascii="Calibri" w:eastAsiaTheme="minorHAnsi" w:hAnsi="Calibri" w:cs="Calibri"/>
          <w:sz w:val="22"/>
          <w:szCs w:val="22"/>
          <w:lang w:eastAsia="en-US"/>
        </w:rPr>
        <w:t xml:space="preserve">template </w:t>
      </w:r>
      <w:r w:rsidR="002E30CA">
        <w:rPr>
          <w:rFonts w:ascii="Calibri" w:eastAsiaTheme="minorHAnsi" w:hAnsi="Calibri" w:cs="Calibri"/>
          <w:sz w:val="22"/>
          <w:szCs w:val="22"/>
          <w:lang w:eastAsia="en-US"/>
        </w:rPr>
        <w:t>create</w:t>
      </w:r>
      <w:r w:rsidR="0071643A">
        <w:rPr>
          <w:rFonts w:ascii="Calibri" w:eastAsiaTheme="minorHAnsi" w:hAnsi="Calibri" w:cs="Calibri"/>
          <w:sz w:val="22"/>
          <w:szCs w:val="22"/>
          <w:lang w:eastAsia="en-US"/>
        </w:rPr>
        <w:t xml:space="preserve"> </w:t>
      </w:r>
      <w:r w:rsidR="00B20B66">
        <w:rPr>
          <w:rFonts w:ascii="Calibri" w:eastAsiaTheme="minorHAnsi" w:hAnsi="Calibri" w:cs="Calibri"/>
          <w:sz w:val="22"/>
          <w:szCs w:val="22"/>
          <w:lang w:eastAsia="en-US"/>
        </w:rPr>
        <w:t>the</w:t>
      </w:r>
      <w:r w:rsidR="0071643A">
        <w:rPr>
          <w:rFonts w:ascii="Calibri" w:eastAsiaTheme="minorHAnsi" w:hAnsi="Calibri" w:cs="Calibri"/>
          <w:sz w:val="22"/>
          <w:szCs w:val="22"/>
          <w:lang w:eastAsia="en-US"/>
        </w:rPr>
        <w:t xml:space="preserve"> essential framework, i</w:t>
      </w:r>
      <w:r w:rsidR="0073180E">
        <w:rPr>
          <w:rFonts w:ascii="Calibri" w:eastAsiaTheme="minorHAnsi" w:hAnsi="Calibri" w:cs="Calibri"/>
          <w:sz w:val="22"/>
          <w:szCs w:val="22"/>
          <w:lang w:eastAsia="en-US"/>
        </w:rPr>
        <w:t>nteraction with people, environments and situations provides the opportunity for humans to</w:t>
      </w:r>
      <w:r w:rsidR="0071643A">
        <w:rPr>
          <w:rFonts w:ascii="Calibri" w:eastAsiaTheme="minorHAnsi" w:hAnsi="Calibri" w:cs="Calibri"/>
          <w:sz w:val="22"/>
          <w:szCs w:val="22"/>
          <w:lang w:eastAsia="en-US"/>
        </w:rPr>
        <w:t xml:space="preserve"> learn</w:t>
      </w:r>
      <w:r w:rsidR="00B20B66">
        <w:rPr>
          <w:rFonts w:ascii="Calibri" w:eastAsiaTheme="minorHAnsi" w:hAnsi="Calibri" w:cs="Calibri"/>
          <w:sz w:val="22"/>
          <w:szCs w:val="22"/>
          <w:lang w:eastAsia="en-US"/>
        </w:rPr>
        <w:t>,</w:t>
      </w:r>
      <w:r w:rsidR="0071643A">
        <w:rPr>
          <w:rFonts w:ascii="Calibri" w:eastAsiaTheme="minorHAnsi" w:hAnsi="Calibri" w:cs="Calibri"/>
          <w:sz w:val="22"/>
          <w:szCs w:val="22"/>
          <w:lang w:eastAsia="en-US"/>
        </w:rPr>
        <w:t xml:space="preserve"> respond and develop </w:t>
      </w:r>
      <w:r w:rsidR="002E30CA">
        <w:rPr>
          <w:rFonts w:ascii="Calibri" w:eastAsiaTheme="minorHAnsi" w:hAnsi="Calibri" w:cs="Calibri"/>
          <w:sz w:val="22"/>
          <w:szCs w:val="22"/>
          <w:lang w:eastAsia="en-US"/>
        </w:rPr>
        <w:t>their</w:t>
      </w:r>
      <w:r w:rsidR="0071643A">
        <w:rPr>
          <w:rFonts w:ascii="Calibri" w:eastAsiaTheme="minorHAnsi" w:hAnsi="Calibri" w:cs="Calibri"/>
          <w:sz w:val="22"/>
          <w:szCs w:val="22"/>
          <w:lang w:eastAsia="en-US"/>
        </w:rPr>
        <w:t xml:space="preserve"> intellectual</w:t>
      </w:r>
      <w:r w:rsidR="002E30CA">
        <w:rPr>
          <w:rFonts w:ascii="Calibri" w:eastAsiaTheme="minorHAnsi" w:hAnsi="Calibri" w:cs="Calibri"/>
          <w:sz w:val="22"/>
          <w:szCs w:val="22"/>
          <w:lang w:eastAsia="en-US"/>
        </w:rPr>
        <w:t>, coping</w:t>
      </w:r>
      <w:r w:rsidR="0071643A">
        <w:rPr>
          <w:rFonts w:ascii="Calibri" w:eastAsiaTheme="minorHAnsi" w:hAnsi="Calibri" w:cs="Calibri"/>
          <w:sz w:val="22"/>
          <w:szCs w:val="22"/>
          <w:lang w:eastAsia="en-US"/>
        </w:rPr>
        <w:t xml:space="preserve"> and resilience-building strategies (</w:t>
      </w:r>
      <w:r w:rsidR="00F72ABC">
        <w:rPr>
          <w:rFonts w:ascii="Calibri" w:eastAsiaTheme="minorHAnsi" w:hAnsi="Calibri" w:cs="Calibri"/>
          <w:sz w:val="22"/>
          <w:szCs w:val="22"/>
          <w:lang w:eastAsia="en-US"/>
        </w:rPr>
        <w:t>Kolb, Harker &amp; Gibb, 2016</w:t>
      </w:r>
      <w:r w:rsidR="0071643A">
        <w:rPr>
          <w:rFonts w:ascii="Calibri" w:eastAsiaTheme="minorHAnsi" w:hAnsi="Calibri" w:cs="Calibri"/>
          <w:sz w:val="22"/>
          <w:szCs w:val="22"/>
          <w:lang w:eastAsia="en-US"/>
        </w:rPr>
        <w:t xml:space="preserve">). </w:t>
      </w:r>
    </w:p>
    <w:p w14:paraId="4E01514B" w14:textId="6B5DFEB8" w:rsidR="00AE2CFF" w:rsidRPr="005A1F43" w:rsidRDefault="00BA76F2" w:rsidP="0071643A">
      <w:pPr>
        <w:pStyle w:val="NormalWeb"/>
        <w:shd w:val="clear" w:color="auto" w:fill="FFFFFF"/>
        <w:spacing w:before="0" w:beforeAutospacing="0" w:after="0" w:afterAutospacing="0"/>
        <w:rPr>
          <w:rFonts w:ascii="Calibri" w:eastAsiaTheme="minorHAnsi" w:hAnsi="Calibri" w:cs="Calibri"/>
          <w:b/>
          <w:bCs/>
          <w:sz w:val="22"/>
          <w:szCs w:val="22"/>
          <w:lang w:eastAsia="en-US"/>
        </w:rPr>
      </w:pPr>
      <w:r>
        <w:rPr>
          <w:noProof/>
        </w:rPr>
        <w:drawing>
          <wp:anchor distT="0" distB="0" distL="114300" distR="114300" simplePos="0" relativeHeight="251721728" behindDoc="1" locked="0" layoutInCell="1" allowOverlap="1" wp14:anchorId="00554EFA" wp14:editId="022F6CA2">
            <wp:simplePos x="0" y="0"/>
            <wp:positionH relativeFrom="column">
              <wp:posOffset>0</wp:posOffset>
            </wp:positionH>
            <wp:positionV relativeFrom="paragraph">
              <wp:posOffset>141563</wp:posOffset>
            </wp:positionV>
            <wp:extent cx="3599234" cy="3184719"/>
            <wp:effectExtent l="0" t="0" r="1270" b="0"/>
            <wp:wrapTight wrapText="bothSides">
              <wp:wrapPolygon edited="0">
                <wp:start x="0" y="0"/>
                <wp:lineTo x="0" y="21449"/>
                <wp:lineTo x="21493" y="21449"/>
                <wp:lineTo x="21493" y="0"/>
                <wp:lineTo x="0" y="0"/>
              </wp:wrapPolygon>
            </wp:wrapTight>
            <wp:docPr id="5" name="Picture 5"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99234" cy="318471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E2CFF" w:rsidRPr="005A1F43">
        <w:rPr>
          <w:rFonts w:ascii="Calibri" w:eastAsiaTheme="minorHAnsi" w:hAnsi="Calibri" w:cs="Calibri"/>
          <w:b/>
          <w:bCs/>
          <w:sz w:val="22"/>
          <w:szCs w:val="22"/>
          <w:lang w:eastAsia="en-US"/>
        </w:rPr>
        <w:t xml:space="preserve">Images of neurons at birth, </w:t>
      </w:r>
      <w:r w:rsidR="0073180E">
        <w:rPr>
          <w:rFonts w:ascii="Calibri" w:eastAsiaTheme="minorHAnsi" w:hAnsi="Calibri" w:cs="Calibri"/>
          <w:b/>
          <w:bCs/>
          <w:sz w:val="22"/>
          <w:szCs w:val="22"/>
          <w:lang w:eastAsia="en-US"/>
        </w:rPr>
        <w:t>six</w:t>
      </w:r>
      <w:r w:rsidR="00AE2CFF" w:rsidRPr="005A1F43">
        <w:rPr>
          <w:rFonts w:ascii="Calibri" w:eastAsiaTheme="minorHAnsi" w:hAnsi="Calibri" w:cs="Calibri"/>
          <w:b/>
          <w:bCs/>
          <w:sz w:val="22"/>
          <w:szCs w:val="22"/>
          <w:lang w:eastAsia="en-US"/>
        </w:rPr>
        <w:t xml:space="preserve"> </w:t>
      </w:r>
      <w:proofErr w:type="gramStart"/>
      <w:r w:rsidR="00AE2CFF" w:rsidRPr="005A1F43">
        <w:rPr>
          <w:rFonts w:ascii="Calibri" w:eastAsiaTheme="minorHAnsi" w:hAnsi="Calibri" w:cs="Calibri"/>
          <w:b/>
          <w:bCs/>
          <w:sz w:val="22"/>
          <w:szCs w:val="22"/>
          <w:lang w:eastAsia="en-US"/>
        </w:rPr>
        <w:t>years</w:t>
      </w:r>
      <w:proofErr w:type="gramEnd"/>
      <w:r w:rsidR="00AE2CFF" w:rsidRPr="005A1F43">
        <w:rPr>
          <w:rFonts w:ascii="Calibri" w:eastAsiaTheme="minorHAnsi" w:hAnsi="Calibri" w:cs="Calibri"/>
          <w:b/>
          <w:bCs/>
          <w:sz w:val="22"/>
          <w:szCs w:val="22"/>
          <w:lang w:eastAsia="en-US"/>
        </w:rPr>
        <w:t xml:space="preserve"> and 14 years</w:t>
      </w:r>
    </w:p>
    <w:p w14:paraId="4DD31159" w14:textId="518F1289" w:rsidR="005A1F43" w:rsidRDefault="00B20B66" w:rsidP="00106CDB">
      <w:pPr>
        <w:pStyle w:val="NormalWeb"/>
        <w:shd w:val="clear" w:color="auto" w:fill="FFFFFF"/>
        <w:spacing w:before="0" w:beforeAutospacing="0" w:after="0" w:afterAutospacing="0"/>
        <w:rPr>
          <w:rFonts w:ascii="Calibri" w:eastAsiaTheme="minorHAnsi" w:hAnsi="Calibri" w:cs="Calibri"/>
          <w:sz w:val="22"/>
          <w:szCs w:val="22"/>
          <w:lang w:eastAsia="en-US"/>
        </w:rPr>
      </w:pPr>
      <w:r>
        <w:rPr>
          <w:rFonts w:ascii="Calibri" w:eastAsiaTheme="minorHAnsi" w:hAnsi="Calibri" w:cs="Calibri"/>
          <w:sz w:val="22"/>
          <w:szCs w:val="22"/>
          <w:lang w:eastAsia="en-US"/>
        </w:rPr>
        <w:t>At birth</w:t>
      </w:r>
      <w:r w:rsidR="0073180E">
        <w:rPr>
          <w:rFonts w:ascii="Calibri" w:eastAsiaTheme="minorHAnsi" w:hAnsi="Calibri" w:cs="Calibri"/>
          <w:sz w:val="22"/>
          <w:szCs w:val="22"/>
          <w:lang w:eastAsia="en-US"/>
        </w:rPr>
        <w:t>,</w:t>
      </w:r>
      <w:r>
        <w:rPr>
          <w:rFonts w:ascii="Calibri" w:eastAsiaTheme="minorHAnsi" w:hAnsi="Calibri" w:cs="Calibri"/>
          <w:sz w:val="22"/>
          <w:szCs w:val="22"/>
          <w:lang w:eastAsia="en-US"/>
        </w:rPr>
        <w:t xml:space="preserve"> human behaviour is </w:t>
      </w:r>
      <w:r w:rsidR="0073180E">
        <w:rPr>
          <w:rFonts w:ascii="Calibri" w:eastAsiaTheme="minorHAnsi" w:hAnsi="Calibri" w:cs="Calibri"/>
          <w:sz w:val="22"/>
          <w:szCs w:val="22"/>
          <w:lang w:eastAsia="en-US"/>
        </w:rPr>
        <w:t>primari</w:t>
      </w:r>
      <w:r>
        <w:rPr>
          <w:rFonts w:ascii="Calibri" w:eastAsiaTheme="minorHAnsi" w:hAnsi="Calibri" w:cs="Calibri"/>
          <w:sz w:val="22"/>
          <w:szCs w:val="22"/>
          <w:lang w:eastAsia="en-US"/>
        </w:rPr>
        <w:t xml:space="preserve">ly based </w:t>
      </w:r>
      <w:r w:rsidR="0073180E">
        <w:rPr>
          <w:rFonts w:ascii="Calibri" w:eastAsiaTheme="minorHAnsi" w:hAnsi="Calibri" w:cs="Calibri"/>
          <w:sz w:val="22"/>
          <w:szCs w:val="22"/>
          <w:lang w:eastAsia="en-US"/>
        </w:rPr>
        <w:t>o</w:t>
      </w:r>
      <w:r>
        <w:rPr>
          <w:rFonts w:ascii="Calibri" w:eastAsiaTheme="minorHAnsi" w:hAnsi="Calibri" w:cs="Calibri"/>
          <w:sz w:val="22"/>
          <w:szCs w:val="22"/>
          <w:lang w:eastAsia="en-US"/>
        </w:rPr>
        <w:t>n innately determined behaviours designed to maintain life. There are few connections between neurons allowing for behavioural flexibility. However, d</w:t>
      </w:r>
      <w:r w:rsidR="0061771D">
        <w:rPr>
          <w:rFonts w:ascii="Calibri" w:eastAsiaTheme="minorHAnsi" w:hAnsi="Calibri" w:cs="Calibri"/>
          <w:sz w:val="22"/>
          <w:szCs w:val="22"/>
          <w:lang w:eastAsia="en-US"/>
        </w:rPr>
        <w:t>uring the first five years of life</w:t>
      </w:r>
      <w:r w:rsidR="00100953">
        <w:rPr>
          <w:rFonts w:ascii="Calibri" w:eastAsiaTheme="minorHAnsi" w:hAnsi="Calibri" w:cs="Calibri"/>
          <w:sz w:val="22"/>
          <w:szCs w:val="22"/>
          <w:lang w:eastAsia="en-US"/>
        </w:rPr>
        <w:t>, the brain rapid</w:t>
      </w:r>
      <w:r>
        <w:rPr>
          <w:rFonts w:ascii="Calibri" w:eastAsiaTheme="minorHAnsi" w:hAnsi="Calibri" w:cs="Calibri"/>
          <w:sz w:val="22"/>
          <w:szCs w:val="22"/>
          <w:lang w:eastAsia="en-US"/>
        </w:rPr>
        <w:t>ly</w:t>
      </w:r>
      <w:r w:rsidR="00100953">
        <w:rPr>
          <w:rFonts w:ascii="Calibri" w:eastAsiaTheme="minorHAnsi" w:hAnsi="Calibri" w:cs="Calibri"/>
          <w:sz w:val="22"/>
          <w:szCs w:val="22"/>
          <w:lang w:eastAsia="en-US"/>
        </w:rPr>
        <w:t xml:space="preserve"> grow</w:t>
      </w:r>
      <w:r>
        <w:rPr>
          <w:rFonts w:ascii="Calibri" w:eastAsiaTheme="minorHAnsi" w:hAnsi="Calibri" w:cs="Calibri"/>
          <w:sz w:val="22"/>
          <w:szCs w:val="22"/>
          <w:lang w:eastAsia="en-US"/>
        </w:rPr>
        <w:t>s</w:t>
      </w:r>
      <w:r w:rsidR="00100953">
        <w:rPr>
          <w:rFonts w:ascii="Calibri" w:eastAsiaTheme="minorHAnsi" w:hAnsi="Calibri" w:cs="Calibri"/>
          <w:sz w:val="22"/>
          <w:szCs w:val="22"/>
          <w:lang w:eastAsia="en-US"/>
        </w:rPr>
        <w:t xml:space="preserve"> and develo</w:t>
      </w:r>
      <w:r>
        <w:rPr>
          <w:rFonts w:ascii="Calibri" w:eastAsiaTheme="minorHAnsi" w:hAnsi="Calibri" w:cs="Calibri"/>
          <w:sz w:val="22"/>
          <w:szCs w:val="22"/>
          <w:lang w:eastAsia="en-US"/>
        </w:rPr>
        <w:t>ps in size and complexity</w:t>
      </w:r>
      <w:r w:rsidR="0061771D">
        <w:rPr>
          <w:rFonts w:ascii="Calibri" w:eastAsiaTheme="minorHAnsi" w:hAnsi="Calibri" w:cs="Calibri"/>
          <w:sz w:val="22"/>
          <w:szCs w:val="22"/>
          <w:lang w:eastAsia="en-US"/>
        </w:rPr>
        <w:t xml:space="preserve">. </w:t>
      </w:r>
      <w:r w:rsidR="00926356">
        <w:rPr>
          <w:rFonts w:ascii="Calibri" w:eastAsiaTheme="minorHAnsi" w:hAnsi="Calibri" w:cs="Calibri"/>
          <w:sz w:val="22"/>
          <w:szCs w:val="22"/>
          <w:lang w:eastAsia="en-US"/>
        </w:rPr>
        <w:t>Whilst</w:t>
      </w:r>
      <w:r w:rsidR="0061771D">
        <w:rPr>
          <w:rFonts w:ascii="Calibri" w:eastAsiaTheme="minorHAnsi" w:hAnsi="Calibri" w:cs="Calibri"/>
          <w:sz w:val="22"/>
          <w:szCs w:val="22"/>
          <w:lang w:eastAsia="en-US"/>
        </w:rPr>
        <w:t xml:space="preserve"> the number of neurons is </w:t>
      </w:r>
      <w:r w:rsidR="00B97685">
        <w:rPr>
          <w:rFonts w:ascii="Calibri" w:eastAsiaTheme="minorHAnsi" w:hAnsi="Calibri" w:cs="Calibri"/>
          <w:sz w:val="22"/>
          <w:szCs w:val="22"/>
          <w:lang w:eastAsia="en-US"/>
        </w:rPr>
        <w:t xml:space="preserve">largely </w:t>
      </w:r>
      <w:r w:rsidR="0061771D">
        <w:rPr>
          <w:rFonts w:ascii="Calibri" w:eastAsiaTheme="minorHAnsi" w:hAnsi="Calibri" w:cs="Calibri"/>
          <w:sz w:val="22"/>
          <w:szCs w:val="22"/>
          <w:lang w:eastAsia="en-US"/>
        </w:rPr>
        <w:t>fixed</w:t>
      </w:r>
      <w:r w:rsidR="00B97685">
        <w:rPr>
          <w:rFonts w:ascii="Calibri" w:eastAsiaTheme="minorHAnsi" w:hAnsi="Calibri" w:cs="Calibri"/>
          <w:sz w:val="22"/>
          <w:szCs w:val="22"/>
          <w:lang w:eastAsia="en-US"/>
        </w:rPr>
        <w:t xml:space="preserve"> at birth</w:t>
      </w:r>
      <w:r w:rsidR="00100953">
        <w:rPr>
          <w:rFonts w:ascii="Calibri" w:eastAsiaTheme="minorHAnsi" w:hAnsi="Calibri" w:cs="Calibri"/>
          <w:sz w:val="22"/>
          <w:szCs w:val="22"/>
          <w:lang w:eastAsia="en-US"/>
        </w:rPr>
        <w:t>,</w:t>
      </w:r>
      <w:r w:rsidR="0061771D">
        <w:rPr>
          <w:rFonts w:ascii="Calibri" w:eastAsiaTheme="minorHAnsi" w:hAnsi="Calibri" w:cs="Calibri"/>
          <w:sz w:val="22"/>
          <w:szCs w:val="22"/>
          <w:lang w:eastAsia="en-US"/>
        </w:rPr>
        <w:t xml:space="preserve"> the nerve fibres </w:t>
      </w:r>
      <w:r w:rsidR="00516392">
        <w:rPr>
          <w:rFonts w:ascii="Calibri" w:eastAsiaTheme="minorHAnsi" w:hAnsi="Calibri" w:cs="Calibri"/>
          <w:sz w:val="22"/>
          <w:szCs w:val="22"/>
          <w:lang w:eastAsia="en-US"/>
        </w:rPr>
        <w:t xml:space="preserve">and synapses </w:t>
      </w:r>
      <w:r w:rsidR="002E30CA">
        <w:rPr>
          <w:rFonts w:ascii="Calibri" w:eastAsiaTheme="minorHAnsi" w:hAnsi="Calibri" w:cs="Calibri"/>
          <w:sz w:val="22"/>
          <w:szCs w:val="22"/>
          <w:lang w:eastAsia="en-US"/>
        </w:rPr>
        <w:t>grow</w:t>
      </w:r>
      <w:r w:rsidR="0061771D">
        <w:rPr>
          <w:rFonts w:ascii="Calibri" w:eastAsiaTheme="minorHAnsi" w:hAnsi="Calibri" w:cs="Calibri"/>
          <w:sz w:val="22"/>
          <w:szCs w:val="22"/>
          <w:lang w:eastAsia="en-US"/>
        </w:rPr>
        <w:t xml:space="preserve"> and connect</w:t>
      </w:r>
      <w:r w:rsidR="0073180E">
        <w:rPr>
          <w:rFonts w:ascii="Calibri" w:eastAsiaTheme="minorHAnsi" w:hAnsi="Calibri" w:cs="Calibri"/>
          <w:sz w:val="22"/>
          <w:szCs w:val="22"/>
          <w:lang w:eastAsia="en-US"/>
        </w:rPr>
        <w:t>,</w:t>
      </w:r>
      <w:r w:rsidR="00B97685">
        <w:rPr>
          <w:rFonts w:ascii="Calibri" w:eastAsiaTheme="minorHAnsi" w:hAnsi="Calibri" w:cs="Calibri"/>
          <w:sz w:val="22"/>
          <w:szCs w:val="22"/>
          <w:lang w:eastAsia="en-US"/>
        </w:rPr>
        <w:t xml:space="preserve"> </w:t>
      </w:r>
      <w:r w:rsidR="002E30CA">
        <w:rPr>
          <w:rFonts w:ascii="Calibri" w:eastAsiaTheme="minorHAnsi" w:hAnsi="Calibri" w:cs="Calibri"/>
          <w:sz w:val="22"/>
          <w:szCs w:val="22"/>
          <w:lang w:eastAsia="en-US"/>
        </w:rPr>
        <w:t>allowing</w:t>
      </w:r>
      <w:r w:rsidR="00B97685">
        <w:rPr>
          <w:rFonts w:ascii="Calibri" w:eastAsiaTheme="minorHAnsi" w:hAnsi="Calibri" w:cs="Calibri"/>
          <w:sz w:val="22"/>
          <w:szCs w:val="22"/>
          <w:lang w:eastAsia="en-US"/>
        </w:rPr>
        <w:t xml:space="preserve"> l</w:t>
      </w:r>
      <w:r w:rsidR="0061771D">
        <w:rPr>
          <w:rFonts w:ascii="Calibri" w:eastAsiaTheme="minorHAnsi" w:hAnsi="Calibri" w:cs="Calibri"/>
          <w:sz w:val="22"/>
          <w:szCs w:val="22"/>
          <w:lang w:eastAsia="en-US"/>
        </w:rPr>
        <w:t xml:space="preserve">earning and </w:t>
      </w:r>
      <w:r w:rsidR="0071643A">
        <w:rPr>
          <w:rFonts w:ascii="Calibri" w:eastAsiaTheme="minorHAnsi" w:hAnsi="Calibri" w:cs="Calibri"/>
          <w:sz w:val="22"/>
          <w:szCs w:val="22"/>
          <w:lang w:eastAsia="en-US"/>
        </w:rPr>
        <w:t xml:space="preserve">cognitive </w:t>
      </w:r>
      <w:r w:rsidR="0061771D">
        <w:rPr>
          <w:rFonts w:ascii="Calibri" w:eastAsiaTheme="minorHAnsi" w:hAnsi="Calibri" w:cs="Calibri"/>
          <w:sz w:val="22"/>
          <w:szCs w:val="22"/>
          <w:lang w:eastAsia="en-US"/>
        </w:rPr>
        <w:t>development</w:t>
      </w:r>
      <w:r w:rsidR="00B97685">
        <w:rPr>
          <w:rFonts w:ascii="Calibri" w:eastAsiaTheme="minorHAnsi" w:hAnsi="Calibri" w:cs="Calibri"/>
          <w:sz w:val="22"/>
          <w:szCs w:val="22"/>
          <w:lang w:eastAsia="en-US"/>
        </w:rPr>
        <w:t xml:space="preserve"> </w:t>
      </w:r>
      <w:r w:rsidR="0061771D">
        <w:rPr>
          <w:rFonts w:ascii="Calibri" w:eastAsiaTheme="minorHAnsi" w:hAnsi="Calibri" w:cs="Calibri"/>
          <w:sz w:val="22"/>
          <w:szCs w:val="22"/>
          <w:lang w:eastAsia="en-US"/>
        </w:rPr>
        <w:t>(</w:t>
      </w:r>
      <w:proofErr w:type="spellStart"/>
      <w:r w:rsidR="0006799C">
        <w:rPr>
          <w:rFonts w:ascii="Calibri" w:eastAsiaTheme="minorHAnsi" w:hAnsi="Calibri" w:cs="Calibri"/>
          <w:sz w:val="22"/>
          <w:szCs w:val="22"/>
          <w:lang w:eastAsia="en-US"/>
        </w:rPr>
        <w:t>Teicher</w:t>
      </w:r>
      <w:proofErr w:type="spellEnd"/>
      <w:r w:rsidR="0006799C">
        <w:rPr>
          <w:rFonts w:ascii="Calibri" w:eastAsiaTheme="minorHAnsi" w:hAnsi="Calibri" w:cs="Calibri"/>
          <w:sz w:val="22"/>
          <w:szCs w:val="22"/>
          <w:lang w:eastAsia="en-US"/>
        </w:rPr>
        <w:t>, Samson, et</w:t>
      </w:r>
      <w:r w:rsidR="00100953">
        <w:rPr>
          <w:rFonts w:ascii="Calibri" w:eastAsiaTheme="minorHAnsi" w:hAnsi="Calibri" w:cs="Calibri"/>
          <w:sz w:val="22"/>
          <w:szCs w:val="22"/>
          <w:lang w:eastAsia="en-US"/>
        </w:rPr>
        <w:t xml:space="preserve"> </w:t>
      </w:r>
      <w:r w:rsidR="0006799C">
        <w:rPr>
          <w:rFonts w:ascii="Calibri" w:eastAsiaTheme="minorHAnsi" w:hAnsi="Calibri" w:cs="Calibri"/>
          <w:sz w:val="22"/>
          <w:szCs w:val="22"/>
          <w:lang w:eastAsia="en-US"/>
        </w:rPr>
        <w:t>al., 2009</w:t>
      </w:r>
      <w:r w:rsidR="0061771D">
        <w:rPr>
          <w:rFonts w:ascii="Calibri" w:eastAsiaTheme="minorHAnsi" w:hAnsi="Calibri" w:cs="Calibri"/>
          <w:sz w:val="22"/>
          <w:szCs w:val="22"/>
          <w:lang w:eastAsia="en-US"/>
        </w:rPr>
        <w:t xml:space="preserve">). </w:t>
      </w:r>
    </w:p>
    <w:p w14:paraId="38C7A348" w14:textId="5612625E" w:rsidR="00AE2CFF" w:rsidRDefault="00600F92" w:rsidP="00106CDB">
      <w:pPr>
        <w:pStyle w:val="NormalWeb"/>
        <w:shd w:val="clear" w:color="auto" w:fill="FFFFFF"/>
        <w:spacing w:before="0" w:beforeAutospacing="0" w:after="0" w:afterAutospacing="0"/>
        <w:rPr>
          <w:rFonts w:ascii="Calibri" w:eastAsiaTheme="minorHAnsi" w:hAnsi="Calibri" w:cs="Calibri"/>
          <w:sz w:val="22"/>
          <w:szCs w:val="22"/>
          <w:lang w:eastAsia="en-US"/>
        </w:rPr>
      </w:pPr>
      <w:r>
        <w:rPr>
          <w:rFonts w:ascii="Calibri" w:eastAsiaTheme="minorHAnsi" w:hAnsi="Calibri" w:cs="Calibri"/>
          <w:sz w:val="22"/>
          <w:szCs w:val="22"/>
          <w:lang w:eastAsia="en-US"/>
        </w:rPr>
        <w:t xml:space="preserve"> </w:t>
      </w:r>
    </w:p>
    <w:p w14:paraId="1A5497DA" w14:textId="77777777" w:rsidR="00BA76F2" w:rsidRDefault="00BA76F2" w:rsidP="00106CDB">
      <w:pPr>
        <w:pStyle w:val="NormalWeb"/>
        <w:shd w:val="clear" w:color="auto" w:fill="FFFFFF"/>
        <w:spacing w:before="0" w:beforeAutospacing="0" w:after="0" w:afterAutospacing="0"/>
        <w:rPr>
          <w:rFonts w:ascii="Calibri" w:eastAsiaTheme="minorHAnsi" w:hAnsi="Calibri" w:cs="Calibri"/>
          <w:sz w:val="22"/>
          <w:szCs w:val="22"/>
          <w:lang w:eastAsia="en-US"/>
        </w:rPr>
      </w:pPr>
    </w:p>
    <w:p w14:paraId="77A0EA5C" w14:textId="7CC3864A" w:rsidR="00600F92" w:rsidRDefault="0073180E" w:rsidP="00106CDB">
      <w:pPr>
        <w:pStyle w:val="NormalWeb"/>
        <w:shd w:val="clear" w:color="auto" w:fill="FFFFFF"/>
        <w:spacing w:before="0" w:beforeAutospacing="0" w:after="0" w:afterAutospacing="0"/>
        <w:rPr>
          <w:rFonts w:ascii="Calibri" w:eastAsiaTheme="minorHAnsi" w:hAnsi="Calibri" w:cs="Calibri"/>
          <w:sz w:val="22"/>
          <w:szCs w:val="22"/>
          <w:lang w:eastAsia="en-US"/>
        </w:rPr>
      </w:pPr>
      <w:r>
        <w:rPr>
          <w:rFonts w:ascii="Calibri" w:eastAsiaTheme="minorHAnsi" w:hAnsi="Calibri" w:cs="Calibri"/>
          <w:sz w:val="22"/>
          <w:szCs w:val="22"/>
          <w:lang w:eastAsia="en-US"/>
        </w:rPr>
        <w:lastRenderedPageBreak/>
        <w:t xml:space="preserve">The human brain goes through major development periods from early life to maturity. A </w:t>
      </w:r>
      <w:proofErr w:type="spellStart"/>
      <w:r>
        <w:rPr>
          <w:rFonts w:ascii="Calibri" w:eastAsiaTheme="minorHAnsi" w:hAnsi="Calibri" w:cs="Calibri"/>
          <w:sz w:val="22"/>
          <w:szCs w:val="22"/>
          <w:lang w:eastAsia="en-US"/>
        </w:rPr>
        <w:t>newborn</w:t>
      </w:r>
      <w:proofErr w:type="spellEnd"/>
      <w:r>
        <w:rPr>
          <w:rFonts w:ascii="Calibri" w:eastAsiaTheme="minorHAnsi" w:hAnsi="Calibri" w:cs="Calibri"/>
          <w:sz w:val="22"/>
          <w:szCs w:val="22"/>
          <w:lang w:eastAsia="en-US"/>
        </w:rPr>
        <w:t xml:space="preserve"> baby has around 10 trillion synapses (neural connections)</w:t>
      </w:r>
      <w:r w:rsidR="00541186">
        <w:rPr>
          <w:rFonts w:ascii="Calibri" w:eastAsiaTheme="minorHAnsi" w:hAnsi="Calibri" w:cs="Calibri"/>
          <w:sz w:val="22"/>
          <w:szCs w:val="22"/>
          <w:lang w:eastAsia="en-US"/>
        </w:rPr>
        <w:t>;</w:t>
      </w:r>
      <w:r>
        <w:rPr>
          <w:rFonts w:ascii="Calibri" w:eastAsiaTheme="minorHAnsi" w:hAnsi="Calibri" w:cs="Calibri"/>
          <w:sz w:val="22"/>
          <w:szCs w:val="22"/>
          <w:lang w:eastAsia="en-US"/>
        </w:rPr>
        <w:t xml:space="preserve"> </w:t>
      </w:r>
      <w:r w:rsidR="00541186">
        <w:rPr>
          <w:rFonts w:ascii="Calibri" w:eastAsiaTheme="minorHAnsi" w:hAnsi="Calibri" w:cs="Calibri"/>
          <w:sz w:val="22"/>
          <w:szCs w:val="22"/>
          <w:lang w:eastAsia="en-US"/>
        </w:rPr>
        <w:t>in</w:t>
      </w:r>
      <w:r>
        <w:rPr>
          <w:rFonts w:ascii="Calibri" w:eastAsiaTheme="minorHAnsi" w:hAnsi="Calibri" w:cs="Calibri"/>
          <w:sz w:val="22"/>
          <w:szCs w:val="22"/>
          <w:lang w:eastAsia="en-US"/>
        </w:rPr>
        <w:t xml:space="preserve"> a year</w:t>
      </w:r>
      <w:r w:rsidR="00541186">
        <w:rPr>
          <w:rFonts w:ascii="Calibri" w:eastAsiaTheme="minorHAnsi" w:hAnsi="Calibri" w:cs="Calibri"/>
          <w:sz w:val="22"/>
          <w:szCs w:val="22"/>
          <w:lang w:eastAsia="en-US"/>
        </w:rPr>
        <w:t>,</w:t>
      </w:r>
      <w:r>
        <w:rPr>
          <w:rFonts w:ascii="Calibri" w:eastAsiaTheme="minorHAnsi" w:hAnsi="Calibri" w:cs="Calibri"/>
          <w:sz w:val="22"/>
          <w:szCs w:val="22"/>
          <w:lang w:eastAsia="en-US"/>
        </w:rPr>
        <w:t xml:space="preserve"> this has risen to 1000 trillion. However</w:t>
      </w:r>
      <w:r w:rsidR="00541186">
        <w:rPr>
          <w:rFonts w:ascii="Calibri" w:eastAsiaTheme="minorHAnsi" w:hAnsi="Calibri" w:cs="Calibri"/>
          <w:sz w:val="22"/>
          <w:szCs w:val="22"/>
          <w:lang w:eastAsia="en-US"/>
        </w:rPr>
        <w:t>,</w:t>
      </w:r>
      <w:r>
        <w:rPr>
          <w:rFonts w:ascii="Calibri" w:eastAsiaTheme="minorHAnsi" w:hAnsi="Calibri" w:cs="Calibri"/>
          <w:sz w:val="22"/>
          <w:szCs w:val="22"/>
          <w:lang w:eastAsia="en-US"/>
        </w:rPr>
        <w:t xml:space="preserve"> this increasing number of synapses prevents effective communication. The </w:t>
      </w:r>
      <w:r w:rsidR="00541186">
        <w:rPr>
          <w:rFonts w:ascii="Calibri" w:eastAsiaTheme="minorHAnsi" w:hAnsi="Calibri" w:cs="Calibri"/>
          <w:sz w:val="22"/>
          <w:szCs w:val="22"/>
          <w:lang w:eastAsia="en-US"/>
        </w:rPr>
        <w:t>unused synapses</w:t>
      </w:r>
      <w:r>
        <w:rPr>
          <w:rFonts w:ascii="Calibri" w:eastAsiaTheme="minorHAnsi" w:hAnsi="Calibri" w:cs="Calibri"/>
          <w:sz w:val="22"/>
          <w:szCs w:val="22"/>
          <w:lang w:eastAsia="en-US"/>
        </w:rPr>
        <w:t xml:space="preserve"> become trimmed</w:t>
      </w:r>
      <w:r w:rsidR="00541186">
        <w:rPr>
          <w:rFonts w:ascii="Calibri" w:eastAsiaTheme="minorHAnsi" w:hAnsi="Calibri" w:cs="Calibri"/>
          <w:sz w:val="22"/>
          <w:szCs w:val="22"/>
          <w:lang w:eastAsia="en-US"/>
        </w:rPr>
        <w:t>, allowing</w:t>
      </w:r>
      <w:r>
        <w:rPr>
          <w:rFonts w:ascii="Calibri" w:eastAsiaTheme="minorHAnsi" w:hAnsi="Calibri" w:cs="Calibri"/>
          <w:sz w:val="22"/>
          <w:szCs w:val="22"/>
          <w:lang w:eastAsia="en-US"/>
        </w:rPr>
        <w:t xml:space="preserve"> stronger and more </w:t>
      </w:r>
      <w:r w:rsidR="00541186">
        <w:rPr>
          <w:rFonts w:ascii="Calibri" w:eastAsiaTheme="minorHAnsi" w:hAnsi="Calibri" w:cs="Calibri"/>
          <w:sz w:val="22"/>
          <w:szCs w:val="22"/>
          <w:lang w:eastAsia="en-US"/>
        </w:rPr>
        <w:t>valuable</w:t>
      </w:r>
      <w:r>
        <w:rPr>
          <w:rFonts w:ascii="Calibri" w:eastAsiaTheme="minorHAnsi" w:hAnsi="Calibri" w:cs="Calibri"/>
          <w:sz w:val="22"/>
          <w:szCs w:val="22"/>
          <w:lang w:eastAsia="en-US"/>
        </w:rPr>
        <w:t xml:space="preserve"> connections to dominate. At 14</w:t>
      </w:r>
      <w:r w:rsidR="00541186">
        <w:rPr>
          <w:rFonts w:ascii="Calibri" w:eastAsiaTheme="minorHAnsi" w:hAnsi="Calibri" w:cs="Calibri"/>
          <w:sz w:val="22"/>
          <w:szCs w:val="22"/>
          <w:lang w:eastAsia="en-US"/>
        </w:rPr>
        <w:t>,</w:t>
      </w:r>
      <w:r>
        <w:rPr>
          <w:rFonts w:ascii="Calibri" w:eastAsiaTheme="minorHAnsi" w:hAnsi="Calibri" w:cs="Calibri"/>
          <w:sz w:val="22"/>
          <w:szCs w:val="22"/>
          <w:lang w:eastAsia="en-US"/>
        </w:rPr>
        <w:t xml:space="preserve"> there are around 300 trillion synapses which reduce to a</w:t>
      </w:r>
      <w:r w:rsidR="00541186">
        <w:rPr>
          <w:rFonts w:ascii="Calibri" w:eastAsiaTheme="minorHAnsi" w:hAnsi="Calibri" w:cs="Calibri"/>
          <w:sz w:val="22"/>
          <w:szCs w:val="22"/>
          <w:lang w:eastAsia="en-US"/>
        </w:rPr>
        <w:t>pproximately</w:t>
      </w:r>
      <w:r>
        <w:rPr>
          <w:rFonts w:ascii="Calibri" w:eastAsiaTheme="minorHAnsi" w:hAnsi="Calibri" w:cs="Calibri"/>
          <w:sz w:val="22"/>
          <w:szCs w:val="22"/>
          <w:lang w:eastAsia="en-US"/>
        </w:rPr>
        <w:t xml:space="preserve"> 150 trillion in adult</w:t>
      </w:r>
      <w:r w:rsidR="001E7AC6">
        <w:rPr>
          <w:rFonts w:ascii="Calibri" w:eastAsiaTheme="minorHAnsi" w:hAnsi="Calibri" w:cs="Calibri"/>
          <w:sz w:val="22"/>
          <w:szCs w:val="22"/>
          <w:lang w:eastAsia="en-US"/>
        </w:rPr>
        <w:t>hood</w:t>
      </w:r>
      <w:r w:rsidR="00BA76F2">
        <w:rPr>
          <w:rFonts w:ascii="Calibri" w:eastAsiaTheme="minorHAnsi" w:hAnsi="Calibri" w:cs="Calibri"/>
          <w:sz w:val="22"/>
          <w:szCs w:val="22"/>
          <w:lang w:eastAsia="en-US"/>
        </w:rPr>
        <w:t xml:space="preserve">.  </w:t>
      </w:r>
    </w:p>
    <w:p w14:paraId="49446CE5" w14:textId="611259C4" w:rsidR="00B03FE2" w:rsidRDefault="00B03FE2" w:rsidP="00106CDB">
      <w:pPr>
        <w:pStyle w:val="NormalWeb"/>
        <w:shd w:val="clear" w:color="auto" w:fill="FFFFFF"/>
        <w:spacing w:before="0" w:beforeAutospacing="0" w:after="0" w:afterAutospacing="0"/>
        <w:rPr>
          <w:rFonts w:ascii="Calibri" w:eastAsiaTheme="minorHAnsi" w:hAnsi="Calibri" w:cs="Calibri"/>
          <w:sz w:val="22"/>
          <w:szCs w:val="22"/>
          <w:lang w:eastAsia="en-US"/>
        </w:rPr>
      </w:pPr>
    </w:p>
    <w:p w14:paraId="180AA679" w14:textId="6954AB58" w:rsidR="00B03FE2" w:rsidRDefault="00B03FE2" w:rsidP="00106CDB">
      <w:pPr>
        <w:pStyle w:val="NormalWeb"/>
        <w:shd w:val="clear" w:color="auto" w:fill="FFFFFF"/>
        <w:spacing w:before="0" w:beforeAutospacing="0" w:after="0" w:afterAutospacing="0"/>
        <w:rPr>
          <w:rFonts w:ascii="Calibri" w:eastAsiaTheme="minorHAnsi" w:hAnsi="Calibri" w:cs="Calibri"/>
          <w:sz w:val="22"/>
          <w:szCs w:val="22"/>
          <w:lang w:eastAsia="en-US"/>
        </w:rPr>
      </w:pPr>
      <w:r>
        <w:rPr>
          <w:rFonts w:ascii="Calibri" w:eastAsiaTheme="minorHAnsi" w:hAnsi="Calibri" w:cs="Calibri"/>
          <w:sz w:val="22"/>
          <w:szCs w:val="22"/>
          <w:lang w:eastAsia="en-US"/>
        </w:rPr>
        <w:t>The flexibility of human thinking and responding is facilitated by four processes, myelination, connectivity, pruning and executive functioning.</w:t>
      </w:r>
    </w:p>
    <w:p w14:paraId="468CA748" w14:textId="77777777" w:rsidR="00BA76F2" w:rsidRDefault="00BA76F2" w:rsidP="00106CDB">
      <w:pPr>
        <w:pStyle w:val="NormalWeb"/>
        <w:shd w:val="clear" w:color="auto" w:fill="FFFFFF"/>
        <w:spacing w:before="0" w:beforeAutospacing="0" w:after="0" w:afterAutospacing="0"/>
        <w:rPr>
          <w:rFonts w:ascii="Calibri" w:eastAsiaTheme="minorHAnsi" w:hAnsi="Calibri" w:cs="Calibri"/>
          <w:sz w:val="22"/>
          <w:szCs w:val="22"/>
          <w:lang w:eastAsia="en-US"/>
        </w:rPr>
      </w:pPr>
    </w:p>
    <w:p w14:paraId="164D05DF" w14:textId="78C846E4" w:rsidR="00AE2E3B" w:rsidRDefault="00AE2E3B" w:rsidP="00B03FE2">
      <w:pPr>
        <w:pStyle w:val="NormalWeb"/>
        <w:numPr>
          <w:ilvl w:val="0"/>
          <w:numId w:val="9"/>
        </w:numPr>
        <w:shd w:val="clear" w:color="auto" w:fill="FFFFFF"/>
        <w:spacing w:before="0" w:beforeAutospacing="0" w:after="0" w:afterAutospacing="0"/>
        <w:rPr>
          <w:rFonts w:ascii="Calibri" w:eastAsiaTheme="minorHAnsi" w:hAnsi="Calibri" w:cs="Calibri"/>
          <w:sz w:val="22"/>
          <w:szCs w:val="22"/>
          <w:lang w:eastAsia="en-US"/>
        </w:rPr>
      </w:pPr>
      <w:r w:rsidRPr="00100953">
        <w:rPr>
          <w:rFonts w:ascii="Calibri" w:eastAsiaTheme="minorHAnsi" w:hAnsi="Calibri"/>
          <w:b/>
          <w:bCs/>
          <w:sz w:val="22"/>
          <w:szCs w:val="22"/>
        </w:rPr>
        <w:t>Myelination</w:t>
      </w:r>
      <w:r w:rsidR="00100953">
        <w:rPr>
          <w:rFonts w:ascii="Calibri" w:eastAsiaTheme="minorHAnsi" w:hAnsi="Calibri" w:cs="Calibri"/>
          <w:b/>
          <w:bCs/>
          <w:sz w:val="22"/>
          <w:szCs w:val="22"/>
          <w:lang w:eastAsia="en-US"/>
        </w:rPr>
        <w:t xml:space="preserve"> </w:t>
      </w:r>
      <w:r w:rsidR="00100953" w:rsidRPr="00100953">
        <w:rPr>
          <w:rFonts w:ascii="Calibri" w:eastAsiaTheme="minorHAnsi" w:hAnsi="Calibri" w:cs="Calibri"/>
          <w:sz w:val="22"/>
          <w:szCs w:val="22"/>
          <w:lang w:eastAsia="en-US"/>
        </w:rPr>
        <w:t>is wh</w:t>
      </w:r>
      <w:r w:rsidR="0073180E">
        <w:rPr>
          <w:rFonts w:ascii="Calibri" w:eastAsiaTheme="minorHAnsi" w:hAnsi="Calibri" w:cs="Calibri"/>
          <w:sz w:val="22"/>
          <w:szCs w:val="22"/>
          <w:lang w:eastAsia="en-US"/>
        </w:rPr>
        <w:t>en</w:t>
      </w:r>
      <w:r w:rsidR="00100953" w:rsidRPr="00100953">
        <w:rPr>
          <w:rFonts w:ascii="Calibri" w:eastAsiaTheme="minorHAnsi" w:hAnsi="Calibri" w:cs="Calibri"/>
          <w:sz w:val="22"/>
          <w:szCs w:val="22"/>
          <w:lang w:eastAsia="en-US"/>
        </w:rPr>
        <w:t xml:space="preserve"> the nerve fib</w:t>
      </w:r>
      <w:r w:rsidR="00B97685">
        <w:rPr>
          <w:rFonts w:ascii="Calibri" w:eastAsiaTheme="minorHAnsi" w:hAnsi="Calibri" w:cs="Calibri"/>
          <w:sz w:val="22"/>
          <w:szCs w:val="22"/>
          <w:lang w:eastAsia="en-US"/>
        </w:rPr>
        <w:t>re</w:t>
      </w:r>
      <w:r w:rsidR="00100953" w:rsidRPr="00100953">
        <w:rPr>
          <w:rFonts w:ascii="Calibri" w:eastAsiaTheme="minorHAnsi" w:hAnsi="Calibri" w:cs="Calibri"/>
          <w:sz w:val="22"/>
          <w:szCs w:val="22"/>
          <w:lang w:eastAsia="en-US"/>
        </w:rPr>
        <w:t xml:space="preserve">s of brains are </w:t>
      </w:r>
      <w:r w:rsidR="00B97685">
        <w:rPr>
          <w:rFonts w:ascii="Calibri" w:eastAsiaTheme="minorHAnsi" w:hAnsi="Calibri" w:cs="Calibri"/>
          <w:sz w:val="22"/>
          <w:szCs w:val="22"/>
          <w:lang w:eastAsia="en-US"/>
        </w:rPr>
        <w:t>encased in</w:t>
      </w:r>
      <w:r w:rsidR="00100953" w:rsidRPr="00100953">
        <w:rPr>
          <w:rFonts w:ascii="Calibri" w:eastAsiaTheme="minorHAnsi" w:hAnsi="Calibri" w:cs="Calibri"/>
          <w:sz w:val="22"/>
          <w:szCs w:val="22"/>
          <w:lang w:eastAsia="en-US"/>
        </w:rPr>
        <w:t xml:space="preserve"> a fatty substance </w:t>
      </w:r>
      <w:r w:rsidR="00FB238C">
        <w:rPr>
          <w:rFonts w:ascii="Calibri" w:eastAsiaTheme="minorHAnsi" w:hAnsi="Calibri" w:cs="Calibri"/>
          <w:sz w:val="22"/>
          <w:szCs w:val="22"/>
          <w:lang w:eastAsia="en-US"/>
        </w:rPr>
        <w:t>providing</w:t>
      </w:r>
      <w:r w:rsidRPr="00100953">
        <w:rPr>
          <w:rFonts w:ascii="Calibri" w:eastAsiaTheme="minorHAnsi" w:hAnsi="Calibri" w:cs="Calibri"/>
          <w:sz w:val="22"/>
          <w:szCs w:val="22"/>
          <w:lang w:eastAsia="en-US"/>
        </w:rPr>
        <w:t xml:space="preserve"> insulation </w:t>
      </w:r>
      <w:r w:rsidR="00100953">
        <w:rPr>
          <w:rFonts w:ascii="Calibri" w:eastAsiaTheme="minorHAnsi" w:hAnsi="Calibri" w:cs="Calibri"/>
          <w:sz w:val="22"/>
          <w:szCs w:val="22"/>
          <w:lang w:eastAsia="en-US"/>
        </w:rPr>
        <w:t>to allow</w:t>
      </w:r>
      <w:r w:rsidRPr="00100953">
        <w:rPr>
          <w:rFonts w:ascii="Calibri" w:eastAsiaTheme="minorHAnsi" w:hAnsi="Calibri" w:cs="Calibri"/>
          <w:sz w:val="22"/>
          <w:szCs w:val="22"/>
          <w:lang w:eastAsia="en-US"/>
        </w:rPr>
        <w:t xml:space="preserve"> neurons </w:t>
      </w:r>
      <w:r w:rsidR="00100953">
        <w:rPr>
          <w:rFonts w:ascii="Calibri" w:eastAsiaTheme="minorHAnsi" w:hAnsi="Calibri" w:cs="Calibri"/>
          <w:sz w:val="22"/>
          <w:szCs w:val="22"/>
          <w:lang w:eastAsia="en-US"/>
        </w:rPr>
        <w:t>to</w:t>
      </w:r>
      <w:r w:rsidRPr="00100953">
        <w:rPr>
          <w:rFonts w:ascii="Calibri" w:eastAsiaTheme="minorHAnsi" w:hAnsi="Calibri" w:cs="Calibri"/>
          <w:sz w:val="22"/>
          <w:szCs w:val="22"/>
          <w:lang w:eastAsia="en-US"/>
        </w:rPr>
        <w:t xml:space="preserve"> transmit signals</w:t>
      </w:r>
      <w:r w:rsidR="00100953">
        <w:rPr>
          <w:rFonts w:ascii="Calibri" w:eastAsiaTheme="minorHAnsi" w:hAnsi="Calibri" w:cs="Calibri"/>
          <w:sz w:val="22"/>
          <w:szCs w:val="22"/>
          <w:lang w:eastAsia="en-US"/>
        </w:rPr>
        <w:t xml:space="preserve"> quicker and more efficiently</w:t>
      </w:r>
      <w:r w:rsidRPr="00100953">
        <w:rPr>
          <w:rFonts w:ascii="Calibri" w:eastAsiaTheme="minorHAnsi" w:hAnsi="Calibri" w:cs="Calibri"/>
          <w:sz w:val="22"/>
          <w:szCs w:val="22"/>
          <w:lang w:eastAsia="en-US"/>
        </w:rPr>
        <w:t xml:space="preserve">. </w:t>
      </w:r>
      <w:r w:rsidR="00B5371A" w:rsidRPr="00100953">
        <w:rPr>
          <w:rFonts w:ascii="Calibri" w:eastAsiaTheme="minorHAnsi" w:hAnsi="Calibri" w:cs="Calibri"/>
          <w:sz w:val="22"/>
          <w:szCs w:val="22"/>
          <w:lang w:eastAsia="en-US"/>
        </w:rPr>
        <w:t>The corpus c</w:t>
      </w:r>
      <w:r w:rsidR="00100953">
        <w:rPr>
          <w:rFonts w:ascii="Calibri" w:eastAsiaTheme="minorHAnsi" w:hAnsi="Calibri" w:cs="Calibri"/>
          <w:sz w:val="22"/>
          <w:szCs w:val="22"/>
          <w:lang w:eastAsia="en-US"/>
        </w:rPr>
        <w:t>a</w:t>
      </w:r>
      <w:r w:rsidR="00B5371A" w:rsidRPr="00100953">
        <w:rPr>
          <w:rFonts w:ascii="Calibri" w:eastAsiaTheme="minorHAnsi" w:hAnsi="Calibri" w:cs="Calibri"/>
          <w:sz w:val="22"/>
          <w:szCs w:val="22"/>
          <w:lang w:eastAsia="en-US"/>
        </w:rPr>
        <w:t>llosum</w:t>
      </w:r>
      <w:r w:rsidR="00100953">
        <w:rPr>
          <w:rFonts w:ascii="Calibri" w:eastAsiaTheme="minorHAnsi" w:hAnsi="Calibri" w:cs="Calibri"/>
          <w:sz w:val="22"/>
          <w:szCs w:val="22"/>
          <w:lang w:eastAsia="en-US"/>
        </w:rPr>
        <w:t>,</w:t>
      </w:r>
      <w:r w:rsidR="00B5371A" w:rsidRPr="00100953">
        <w:rPr>
          <w:rFonts w:ascii="Calibri" w:eastAsiaTheme="minorHAnsi" w:hAnsi="Calibri" w:cs="Calibri"/>
          <w:sz w:val="22"/>
          <w:szCs w:val="22"/>
          <w:lang w:eastAsia="en-US"/>
        </w:rPr>
        <w:t xml:space="preserve"> which connects the right and </w:t>
      </w:r>
      <w:proofErr w:type="gramStart"/>
      <w:r w:rsidR="00B5371A" w:rsidRPr="00100953">
        <w:rPr>
          <w:rFonts w:ascii="Calibri" w:eastAsiaTheme="minorHAnsi" w:hAnsi="Calibri" w:cs="Calibri"/>
          <w:sz w:val="22"/>
          <w:szCs w:val="22"/>
          <w:lang w:eastAsia="en-US"/>
        </w:rPr>
        <w:t>left brain</w:t>
      </w:r>
      <w:proofErr w:type="gramEnd"/>
      <w:r w:rsidR="00B5371A" w:rsidRPr="00100953">
        <w:rPr>
          <w:rFonts w:ascii="Calibri" w:eastAsiaTheme="minorHAnsi" w:hAnsi="Calibri" w:cs="Calibri"/>
          <w:sz w:val="22"/>
          <w:szCs w:val="22"/>
          <w:lang w:eastAsia="en-US"/>
        </w:rPr>
        <w:t xml:space="preserve"> hemisphere</w:t>
      </w:r>
      <w:r w:rsidR="00100953">
        <w:rPr>
          <w:rFonts w:ascii="Calibri" w:eastAsiaTheme="minorHAnsi" w:hAnsi="Calibri" w:cs="Calibri"/>
          <w:sz w:val="22"/>
          <w:szCs w:val="22"/>
          <w:lang w:eastAsia="en-US"/>
        </w:rPr>
        <w:t>s,</w:t>
      </w:r>
      <w:r w:rsidR="00B5371A" w:rsidRPr="00100953">
        <w:rPr>
          <w:rFonts w:ascii="Calibri" w:eastAsiaTheme="minorHAnsi" w:hAnsi="Calibri" w:cs="Calibri"/>
          <w:sz w:val="22"/>
          <w:szCs w:val="22"/>
          <w:lang w:eastAsia="en-US"/>
        </w:rPr>
        <w:t xml:space="preserve"> is highly myelinated.</w:t>
      </w:r>
    </w:p>
    <w:p w14:paraId="4C707EB1" w14:textId="77777777" w:rsidR="00BA76F2" w:rsidRPr="00100953" w:rsidRDefault="00BA76F2" w:rsidP="00100953">
      <w:pPr>
        <w:pStyle w:val="NormalWeb"/>
        <w:shd w:val="clear" w:color="auto" w:fill="FFFFFF"/>
        <w:spacing w:before="0" w:beforeAutospacing="0" w:after="0" w:afterAutospacing="0"/>
        <w:rPr>
          <w:rFonts w:ascii="Calibri" w:hAnsi="Calibri"/>
          <w:sz w:val="22"/>
          <w:szCs w:val="22"/>
        </w:rPr>
      </w:pPr>
    </w:p>
    <w:p w14:paraId="186ADFF8" w14:textId="12B9282A" w:rsidR="00F63513" w:rsidRDefault="00F63513" w:rsidP="00B03FE2">
      <w:pPr>
        <w:pStyle w:val="NormalWeb"/>
        <w:numPr>
          <w:ilvl w:val="0"/>
          <w:numId w:val="9"/>
        </w:numPr>
        <w:shd w:val="clear" w:color="auto" w:fill="FFFFFF"/>
        <w:spacing w:before="0" w:beforeAutospacing="0" w:after="0" w:afterAutospacing="0"/>
        <w:rPr>
          <w:rFonts w:ascii="Calibri" w:eastAsiaTheme="minorHAnsi" w:hAnsi="Calibri" w:cs="Calibri"/>
          <w:sz w:val="22"/>
          <w:szCs w:val="22"/>
          <w:lang w:eastAsia="en-US"/>
        </w:rPr>
      </w:pPr>
      <w:r w:rsidRPr="00100953">
        <w:rPr>
          <w:rFonts w:ascii="Calibri" w:eastAsiaTheme="minorHAnsi" w:hAnsi="Calibri"/>
          <w:b/>
          <w:bCs/>
          <w:sz w:val="22"/>
          <w:szCs w:val="22"/>
        </w:rPr>
        <w:t>Increased connectivity</w:t>
      </w:r>
      <w:r w:rsidRPr="00100953">
        <w:rPr>
          <w:rFonts w:ascii="Calibri" w:eastAsiaTheme="minorHAnsi" w:hAnsi="Calibri" w:cs="Calibri"/>
          <w:sz w:val="22"/>
          <w:szCs w:val="22"/>
          <w:lang w:eastAsia="en-US"/>
        </w:rPr>
        <w:t xml:space="preserve"> </w:t>
      </w:r>
      <w:r>
        <w:rPr>
          <w:rFonts w:ascii="Calibri" w:eastAsiaTheme="minorHAnsi" w:hAnsi="Calibri" w:cs="Calibri"/>
          <w:sz w:val="22"/>
          <w:szCs w:val="22"/>
          <w:lang w:eastAsia="en-US"/>
        </w:rPr>
        <w:t>and the development of neural pathways between brain regions are strengthened, making learning and communication more efficient, leading to</w:t>
      </w:r>
      <w:r w:rsidRPr="00100953">
        <w:rPr>
          <w:rFonts w:ascii="Calibri" w:eastAsiaTheme="minorHAnsi" w:hAnsi="Calibri" w:cs="Calibri"/>
          <w:sz w:val="22"/>
          <w:szCs w:val="22"/>
          <w:lang w:eastAsia="en-US"/>
        </w:rPr>
        <w:t xml:space="preserve"> better planning</w:t>
      </w:r>
      <w:r>
        <w:rPr>
          <w:rFonts w:ascii="Calibri" w:eastAsiaTheme="minorHAnsi" w:hAnsi="Calibri" w:cs="Calibri"/>
          <w:sz w:val="22"/>
          <w:szCs w:val="22"/>
          <w:lang w:eastAsia="en-US"/>
        </w:rPr>
        <w:t xml:space="preserve"> and the ability to </w:t>
      </w:r>
      <w:r w:rsidRPr="00100953">
        <w:rPr>
          <w:rFonts w:ascii="Calibri" w:eastAsiaTheme="minorHAnsi" w:hAnsi="Calibri" w:cs="Calibri"/>
          <w:sz w:val="22"/>
          <w:szCs w:val="22"/>
          <w:lang w:eastAsia="en-US"/>
        </w:rPr>
        <w:t>deal with emotions and problem</w:t>
      </w:r>
      <w:r>
        <w:rPr>
          <w:rFonts w:ascii="Calibri" w:eastAsiaTheme="minorHAnsi" w:hAnsi="Calibri" w:cs="Calibri"/>
          <w:sz w:val="22"/>
          <w:szCs w:val="22"/>
          <w:lang w:eastAsia="en-US"/>
        </w:rPr>
        <w:t>-</w:t>
      </w:r>
      <w:r w:rsidRPr="00100953">
        <w:rPr>
          <w:rFonts w:ascii="Calibri" w:eastAsiaTheme="minorHAnsi" w:hAnsi="Calibri" w:cs="Calibri"/>
          <w:sz w:val="22"/>
          <w:szCs w:val="22"/>
          <w:lang w:eastAsia="en-US"/>
        </w:rPr>
        <w:t>solving.</w:t>
      </w:r>
    </w:p>
    <w:p w14:paraId="6446A142" w14:textId="77777777" w:rsidR="00BA76F2" w:rsidRPr="00100953" w:rsidRDefault="00BA76F2" w:rsidP="00F63513">
      <w:pPr>
        <w:pStyle w:val="NormalWeb"/>
        <w:shd w:val="clear" w:color="auto" w:fill="FFFFFF"/>
        <w:spacing w:before="0" w:beforeAutospacing="0" w:after="0" w:afterAutospacing="0"/>
        <w:rPr>
          <w:rFonts w:ascii="Calibri" w:hAnsi="Calibri"/>
          <w:sz w:val="22"/>
          <w:szCs w:val="22"/>
        </w:rPr>
      </w:pPr>
    </w:p>
    <w:p w14:paraId="23E6E9CC" w14:textId="04A53E31" w:rsidR="00AE2E3B" w:rsidRDefault="00AE2E3B" w:rsidP="00B03FE2">
      <w:pPr>
        <w:pStyle w:val="NormalWeb"/>
        <w:numPr>
          <w:ilvl w:val="0"/>
          <w:numId w:val="9"/>
        </w:numPr>
        <w:shd w:val="clear" w:color="auto" w:fill="FFFFFF"/>
        <w:spacing w:before="0" w:beforeAutospacing="0" w:after="0" w:afterAutospacing="0"/>
        <w:rPr>
          <w:rFonts w:ascii="Calibri" w:eastAsiaTheme="minorHAnsi" w:hAnsi="Calibri" w:cs="Calibri"/>
          <w:sz w:val="22"/>
          <w:szCs w:val="22"/>
          <w:lang w:eastAsia="en-US"/>
        </w:rPr>
      </w:pPr>
      <w:r w:rsidRPr="00100953">
        <w:rPr>
          <w:rFonts w:ascii="Calibri" w:eastAsiaTheme="minorHAnsi" w:hAnsi="Calibri"/>
          <w:b/>
          <w:bCs/>
          <w:sz w:val="22"/>
          <w:szCs w:val="22"/>
        </w:rPr>
        <w:t>Synaptic pruning</w:t>
      </w:r>
      <w:r w:rsidR="00100953">
        <w:rPr>
          <w:rFonts w:ascii="Calibri" w:eastAsiaTheme="minorHAnsi" w:hAnsi="Calibri" w:cs="Calibri"/>
          <w:b/>
          <w:bCs/>
          <w:sz w:val="22"/>
          <w:szCs w:val="22"/>
          <w:lang w:eastAsia="en-US"/>
        </w:rPr>
        <w:t xml:space="preserve"> </w:t>
      </w:r>
      <w:r w:rsidR="00100953" w:rsidRPr="00100953">
        <w:rPr>
          <w:rFonts w:ascii="Calibri" w:eastAsiaTheme="minorHAnsi" w:hAnsi="Calibri" w:cs="Calibri"/>
          <w:sz w:val="22"/>
          <w:szCs w:val="22"/>
          <w:lang w:eastAsia="en-US"/>
        </w:rPr>
        <w:t xml:space="preserve">occurs throughout </w:t>
      </w:r>
      <w:r w:rsidR="00B97685">
        <w:rPr>
          <w:rFonts w:ascii="Calibri" w:eastAsiaTheme="minorHAnsi" w:hAnsi="Calibri" w:cs="Calibri"/>
          <w:sz w:val="22"/>
          <w:szCs w:val="22"/>
          <w:lang w:eastAsia="en-US"/>
        </w:rPr>
        <w:t xml:space="preserve">the brain's </w:t>
      </w:r>
      <w:r w:rsidR="00100953" w:rsidRPr="00100953">
        <w:rPr>
          <w:rFonts w:ascii="Calibri" w:eastAsiaTheme="minorHAnsi" w:hAnsi="Calibri" w:cs="Calibri"/>
          <w:sz w:val="22"/>
          <w:szCs w:val="22"/>
          <w:lang w:eastAsia="en-US"/>
        </w:rPr>
        <w:t>development</w:t>
      </w:r>
      <w:r w:rsidR="00B97685">
        <w:rPr>
          <w:rFonts w:ascii="Calibri" w:eastAsiaTheme="minorHAnsi" w:hAnsi="Calibri" w:cs="Calibri"/>
          <w:sz w:val="22"/>
          <w:szCs w:val="22"/>
          <w:lang w:eastAsia="en-US"/>
        </w:rPr>
        <w:t xml:space="preserve"> but is particularly intense around six years and</w:t>
      </w:r>
      <w:r w:rsidR="00FB238C">
        <w:rPr>
          <w:rFonts w:ascii="Calibri" w:eastAsiaTheme="minorHAnsi" w:hAnsi="Calibri" w:cs="Calibri"/>
          <w:sz w:val="22"/>
          <w:szCs w:val="22"/>
          <w:lang w:eastAsia="en-US"/>
        </w:rPr>
        <w:t xml:space="preserve"> again at</w:t>
      </w:r>
      <w:r w:rsidR="00B97685">
        <w:rPr>
          <w:rFonts w:ascii="Calibri" w:eastAsiaTheme="minorHAnsi" w:hAnsi="Calibri" w:cs="Calibri"/>
          <w:sz w:val="22"/>
          <w:szCs w:val="22"/>
          <w:lang w:eastAsia="en-US"/>
        </w:rPr>
        <w:t xml:space="preserve"> puberty. Pruning reduces</w:t>
      </w:r>
      <w:r w:rsidR="00100953" w:rsidRPr="00100953">
        <w:rPr>
          <w:rFonts w:ascii="Calibri" w:eastAsiaTheme="minorHAnsi" w:hAnsi="Calibri" w:cs="Calibri"/>
          <w:sz w:val="22"/>
          <w:szCs w:val="22"/>
          <w:lang w:eastAsia="en-US"/>
        </w:rPr>
        <w:t xml:space="preserve"> unused or obsolete brain connections</w:t>
      </w:r>
      <w:r w:rsidR="00B97685">
        <w:rPr>
          <w:rFonts w:ascii="Calibri" w:eastAsiaTheme="minorHAnsi" w:hAnsi="Calibri" w:cs="Calibri"/>
          <w:sz w:val="22"/>
          <w:szCs w:val="22"/>
          <w:lang w:eastAsia="en-US"/>
        </w:rPr>
        <w:t xml:space="preserve">, allowing for </w:t>
      </w:r>
      <w:r w:rsidRPr="00100953">
        <w:rPr>
          <w:rFonts w:ascii="Calibri" w:eastAsiaTheme="minorHAnsi" w:hAnsi="Calibri" w:cs="Calibri"/>
          <w:sz w:val="22"/>
          <w:szCs w:val="22"/>
          <w:lang w:eastAsia="en-US"/>
        </w:rPr>
        <w:t>more efficient brain functioning.</w:t>
      </w:r>
    </w:p>
    <w:p w14:paraId="524F8FC7" w14:textId="77777777" w:rsidR="00BA76F2" w:rsidRPr="00100953" w:rsidRDefault="00BA76F2" w:rsidP="00100953">
      <w:pPr>
        <w:pStyle w:val="NormalWeb"/>
        <w:shd w:val="clear" w:color="auto" w:fill="FFFFFF"/>
        <w:spacing w:before="0" w:beforeAutospacing="0" w:after="0" w:afterAutospacing="0"/>
        <w:rPr>
          <w:rFonts w:ascii="Calibri" w:hAnsi="Calibri"/>
          <w:sz w:val="22"/>
          <w:szCs w:val="22"/>
        </w:rPr>
      </w:pPr>
    </w:p>
    <w:p w14:paraId="576FF8E9" w14:textId="3654A180" w:rsidR="009C2180" w:rsidRDefault="00F63513" w:rsidP="00B03FE2">
      <w:pPr>
        <w:pStyle w:val="NormalWeb"/>
        <w:numPr>
          <w:ilvl w:val="0"/>
          <w:numId w:val="9"/>
        </w:numPr>
        <w:shd w:val="clear" w:color="auto" w:fill="FFFFFF"/>
        <w:spacing w:before="0" w:beforeAutospacing="0" w:after="0" w:afterAutospacing="0"/>
        <w:rPr>
          <w:rFonts w:ascii="Calibri" w:eastAsiaTheme="minorHAnsi" w:hAnsi="Calibri" w:cs="Calibri"/>
          <w:sz w:val="22"/>
          <w:szCs w:val="22"/>
          <w:lang w:eastAsia="en-US"/>
        </w:rPr>
      </w:pPr>
      <w:r>
        <w:rPr>
          <w:rFonts w:ascii="Calibri" w:eastAsiaTheme="minorHAnsi" w:hAnsi="Calibri" w:cs="Calibri"/>
          <w:b/>
          <w:bCs/>
          <w:sz w:val="22"/>
          <w:szCs w:val="22"/>
          <w:lang w:eastAsia="en-US"/>
        </w:rPr>
        <w:t xml:space="preserve">Increased </w:t>
      </w:r>
      <w:r w:rsidR="00AE2E3B" w:rsidRPr="00100953">
        <w:rPr>
          <w:rFonts w:ascii="Calibri" w:eastAsiaTheme="minorHAnsi" w:hAnsi="Calibri" w:cs="Calibri"/>
          <w:b/>
          <w:bCs/>
          <w:sz w:val="22"/>
          <w:szCs w:val="22"/>
          <w:lang w:eastAsia="en-US"/>
        </w:rPr>
        <w:t>Executive functions</w:t>
      </w:r>
      <w:r w:rsidR="00100953">
        <w:rPr>
          <w:rFonts w:ascii="Calibri" w:eastAsiaTheme="minorHAnsi" w:hAnsi="Calibri" w:cs="Calibri"/>
          <w:b/>
          <w:bCs/>
          <w:sz w:val="22"/>
          <w:szCs w:val="22"/>
          <w:lang w:eastAsia="en-US"/>
        </w:rPr>
        <w:t xml:space="preserve"> </w:t>
      </w:r>
      <w:r w:rsidR="00100953" w:rsidRPr="00100953">
        <w:rPr>
          <w:rFonts w:ascii="Calibri" w:eastAsiaTheme="minorHAnsi" w:hAnsi="Calibri" w:cs="Calibri"/>
          <w:sz w:val="22"/>
          <w:szCs w:val="22"/>
          <w:lang w:eastAsia="en-US"/>
        </w:rPr>
        <w:t>or</w:t>
      </w:r>
      <w:r w:rsidR="00AE2E3B" w:rsidRPr="00100953">
        <w:rPr>
          <w:rFonts w:ascii="Calibri" w:eastAsiaTheme="minorHAnsi" w:hAnsi="Calibri" w:cs="Calibri"/>
          <w:sz w:val="22"/>
          <w:szCs w:val="22"/>
          <w:lang w:eastAsia="en-US"/>
        </w:rPr>
        <w:t xml:space="preserve"> </w:t>
      </w:r>
      <w:r w:rsidR="00B5371A" w:rsidRPr="00100953">
        <w:rPr>
          <w:rFonts w:ascii="Calibri" w:eastAsiaTheme="minorHAnsi" w:hAnsi="Calibri" w:cs="Calibri"/>
          <w:sz w:val="22"/>
          <w:szCs w:val="22"/>
          <w:lang w:eastAsia="en-US"/>
        </w:rPr>
        <w:t>decision</w:t>
      </w:r>
      <w:r w:rsidR="00100953">
        <w:rPr>
          <w:rFonts w:ascii="Calibri" w:eastAsiaTheme="minorHAnsi" w:hAnsi="Calibri" w:cs="Calibri"/>
          <w:sz w:val="22"/>
          <w:szCs w:val="22"/>
          <w:lang w:eastAsia="en-US"/>
        </w:rPr>
        <w:t>-</w:t>
      </w:r>
      <w:r w:rsidR="00B5371A" w:rsidRPr="00100953">
        <w:rPr>
          <w:rFonts w:ascii="Calibri" w:eastAsiaTheme="minorHAnsi" w:hAnsi="Calibri" w:cs="Calibri"/>
          <w:sz w:val="22"/>
          <w:szCs w:val="22"/>
          <w:lang w:eastAsia="en-US"/>
        </w:rPr>
        <w:t xml:space="preserve">making </w:t>
      </w:r>
      <w:r w:rsidR="00B97685">
        <w:rPr>
          <w:rFonts w:ascii="Calibri" w:eastAsiaTheme="minorHAnsi" w:hAnsi="Calibri" w:cs="Calibri"/>
          <w:sz w:val="22"/>
          <w:szCs w:val="22"/>
          <w:lang w:eastAsia="en-US"/>
        </w:rPr>
        <w:t>are</w:t>
      </w:r>
      <w:r w:rsidR="00B5371A" w:rsidRPr="00100953">
        <w:rPr>
          <w:rFonts w:ascii="Calibri" w:eastAsiaTheme="minorHAnsi" w:hAnsi="Calibri" w:cs="Calibri"/>
          <w:sz w:val="22"/>
          <w:szCs w:val="22"/>
          <w:lang w:eastAsia="en-US"/>
        </w:rPr>
        <w:t xml:space="preserve"> </w:t>
      </w:r>
      <w:r>
        <w:rPr>
          <w:rFonts w:ascii="Calibri" w:eastAsiaTheme="minorHAnsi" w:hAnsi="Calibri" w:cs="Calibri"/>
          <w:sz w:val="22"/>
          <w:szCs w:val="22"/>
          <w:lang w:eastAsia="en-US"/>
        </w:rPr>
        <w:t xml:space="preserve">facilitated by the development of </w:t>
      </w:r>
      <w:r w:rsidR="00AE2E3B" w:rsidRPr="00100953">
        <w:rPr>
          <w:rFonts w:ascii="Calibri" w:eastAsiaTheme="minorHAnsi" w:hAnsi="Calibri" w:cs="Calibri"/>
          <w:sz w:val="22"/>
          <w:szCs w:val="22"/>
          <w:lang w:eastAsia="en-US"/>
        </w:rPr>
        <w:t>the prefrontal cortex</w:t>
      </w:r>
      <w:r w:rsidR="00B5371A" w:rsidRPr="00100953">
        <w:rPr>
          <w:rFonts w:ascii="Calibri" w:eastAsiaTheme="minorHAnsi" w:hAnsi="Calibri" w:cs="Calibri"/>
          <w:sz w:val="22"/>
          <w:szCs w:val="22"/>
          <w:lang w:eastAsia="en-US"/>
        </w:rPr>
        <w:t xml:space="preserve">. </w:t>
      </w:r>
      <w:r>
        <w:rPr>
          <w:rFonts w:ascii="Calibri" w:eastAsiaTheme="minorHAnsi" w:hAnsi="Calibri" w:cs="Calibri"/>
          <w:sz w:val="22"/>
          <w:szCs w:val="22"/>
          <w:lang w:eastAsia="en-US"/>
        </w:rPr>
        <w:t xml:space="preserve">The prefrontal cortex is involved </w:t>
      </w:r>
      <w:r w:rsidR="00B5371A" w:rsidRPr="00100953">
        <w:rPr>
          <w:rFonts w:ascii="Calibri" w:eastAsiaTheme="minorHAnsi" w:hAnsi="Calibri" w:cs="Calibri"/>
          <w:sz w:val="22"/>
          <w:szCs w:val="22"/>
          <w:lang w:eastAsia="en-US"/>
        </w:rPr>
        <w:t xml:space="preserve">in the </w:t>
      </w:r>
      <w:r w:rsidR="009C2180" w:rsidRPr="00100953">
        <w:rPr>
          <w:rFonts w:ascii="Calibri" w:eastAsiaTheme="minorHAnsi" w:hAnsi="Calibri" w:cs="Calibri"/>
          <w:sz w:val="22"/>
          <w:szCs w:val="22"/>
          <w:lang w:eastAsia="en-US"/>
        </w:rPr>
        <w:t>assessment of risk, the ability to empathise with others,</w:t>
      </w:r>
      <w:r w:rsidR="00A56FF0" w:rsidRPr="00100953">
        <w:rPr>
          <w:rFonts w:ascii="Calibri" w:eastAsiaTheme="minorHAnsi" w:hAnsi="Calibri" w:cs="Calibri"/>
          <w:sz w:val="22"/>
          <w:szCs w:val="22"/>
          <w:lang w:eastAsia="en-US"/>
        </w:rPr>
        <w:t xml:space="preserve"> </w:t>
      </w:r>
      <w:r w:rsidR="00100953">
        <w:rPr>
          <w:rFonts w:ascii="Calibri" w:eastAsiaTheme="minorHAnsi" w:hAnsi="Calibri" w:cs="Calibri"/>
          <w:sz w:val="22"/>
          <w:szCs w:val="22"/>
          <w:lang w:eastAsia="en-US"/>
        </w:rPr>
        <w:t>evaluate and set goals, and allow</w:t>
      </w:r>
      <w:r>
        <w:rPr>
          <w:rFonts w:ascii="Calibri" w:eastAsiaTheme="minorHAnsi" w:hAnsi="Calibri" w:cs="Calibri"/>
          <w:sz w:val="22"/>
          <w:szCs w:val="22"/>
          <w:lang w:eastAsia="en-US"/>
        </w:rPr>
        <w:t xml:space="preserve"> for</w:t>
      </w:r>
      <w:r w:rsidR="009F6F79" w:rsidRPr="00100953">
        <w:rPr>
          <w:rFonts w:ascii="Calibri" w:eastAsiaTheme="minorHAnsi" w:hAnsi="Calibri" w:cs="Calibri"/>
          <w:sz w:val="22"/>
          <w:szCs w:val="22"/>
          <w:lang w:eastAsia="en-US"/>
        </w:rPr>
        <w:t xml:space="preserve"> self</w:t>
      </w:r>
      <w:r w:rsidR="00100953">
        <w:rPr>
          <w:rFonts w:ascii="Calibri" w:eastAsiaTheme="minorHAnsi" w:hAnsi="Calibri" w:cs="Calibri"/>
          <w:sz w:val="22"/>
          <w:szCs w:val="22"/>
          <w:lang w:eastAsia="en-US"/>
        </w:rPr>
        <w:t>-</w:t>
      </w:r>
      <w:r w:rsidR="009F6F79" w:rsidRPr="00100953">
        <w:rPr>
          <w:rFonts w:ascii="Calibri" w:eastAsiaTheme="minorHAnsi" w:hAnsi="Calibri" w:cs="Calibri"/>
          <w:sz w:val="22"/>
          <w:szCs w:val="22"/>
          <w:lang w:eastAsia="en-US"/>
        </w:rPr>
        <w:t xml:space="preserve">soothing and the </w:t>
      </w:r>
      <w:r w:rsidR="009C2180" w:rsidRPr="00100953">
        <w:rPr>
          <w:rFonts w:ascii="Calibri" w:eastAsiaTheme="minorHAnsi" w:hAnsi="Calibri" w:cs="Calibri"/>
          <w:sz w:val="22"/>
          <w:szCs w:val="22"/>
          <w:lang w:eastAsia="en-US"/>
        </w:rPr>
        <w:t>re</w:t>
      </w:r>
      <w:r w:rsidR="00AE2E3B" w:rsidRPr="00100953">
        <w:rPr>
          <w:rFonts w:ascii="Calibri" w:eastAsiaTheme="minorHAnsi" w:hAnsi="Calibri" w:cs="Calibri"/>
          <w:sz w:val="22"/>
          <w:szCs w:val="22"/>
          <w:lang w:eastAsia="en-US"/>
        </w:rPr>
        <w:t>gulat</w:t>
      </w:r>
      <w:r w:rsidR="009F6F79" w:rsidRPr="00100953">
        <w:rPr>
          <w:rFonts w:ascii="Calibri" w:eastAsiaTheme="minorHAnsi" w:hAnsi="Calibri" w:cs="Calibri"/>
          <w:sz w:val="22"/>
          <w:szCs w:val="22"/>
          <w:lang w:eastAsia="en-US"/>
        </w:rPr>
        <w:t>ion of</w:t>
      </w:r>
      <w:r w:rsidR="00AE2E3B" w:rsidRPr="00100953">
        <w:rPr>
          <w:rFonts w:ascii="Calibri" w:eastAsiaTheme="minorHAnsi" w:hAnsi="Calibri" w:cs="Calibri"/>
          <w:sz w:val="22"/>
          <w:szCs w:val="22"/>
          <w:lang w:eastAsia="en-US"/>
        </w:rPr>
        <w:t xml:space="preserve"> emotions.</w:t>
      </w:r>
    </w:p>
    <w:p w14:paraId="7F9D17B3" w14:textId="48A32756" w:rsidR="005A1F43" w:rsidRDefault="005A1F43" w:rsidP="009C2180">
      <w:pPr>
        <w:pStyle w:val="NormalWeb"/>
        <w:shd w:val="clear" w:color="auto" w:fill="FFFFFF"/>
        <w:spacing w:before="0" w:beforeAutospacing="0" w:after="0" w:afterAutospacing="0"/>
        <w:rPr>
          <w:rFonts w:ascii="Calibri" w:eastAsiaTheme="minorHAnsi" w:hAnsi="Calibri" w:cs="Calibri"/>
          <w:sz w:val="22"/>
          <w:szCs w:val="22"/>
          <w:lang w:eastAsia="en-US"/>
        </w:rPr>
      </w:pPr>
    </w:p>
    <w:p w14:paraId="4CD401C8" w14:textId="3DD9CAFA" w:rsidR="007F0CC7" w:rsidRDefault="00F63513" w:rsidP="009C2180">
      <w:pPr>
        <w:pStyle w:val="NormalWeb"/>
        <w:shd w:val="clear" w:color="auto" w:fill="FFFFFF"/>
        <w:spacing w:before="0" w:beforeAutospacing="0" w:after="0" w:afterAutospacing="0"/>
        <w:rPr>
          <w:rFonts w:ascii="Calibri" w:eastAsiaTheme="minorHAnsi" w:hAnsi="Calibri" w:cs="Calibri"/>
          <w:sz w:val="22"/>
          <w:szCs w:val="22"/>
          <w:lang w:eastAsia="en-US"/>
        </w:rPr>
      </w:pPr>
      <w:r>
        <w:rPr>
          <w:rFonts w:ascii="Calibri" w:eastAsiaTheme="minorHAnsi" w:hAnsi="Calibri" w:cs="Calibri"/>
          <w:sz w:val="22"/>
          <w:szCs w:val="22"/>
          <w:lang w:eastAsia="en-US"/>
        </w:rPr>
        <w:t xml:space="preserve">The second </w:t>
      </w:r>
      <w:r w:rsidR="00B85FCE">
        <w:rPr>
          <w:rFonts w:ascii="Calibri" w:eastAsiaTheme="minorHAnsi" w:hAnsi="Calibri" w:cs="Calibri"/>
          <w:sz w:val="22"/>
          <w:szCs w:val="22"/>
          <w:lang w:eastAsia="en-US"/>
        </w:rPr>
        <w:t xml:space="preserve">major </w:t>
      </w:r>
      <w:r>
        <w:rPr>
          <w:rFonts w:ascii="Calibri" w:eastAsiaTheme="minorHAnsi" w:hAnsi="Calibri" w:cs="Calibri"/>
          <w:sz w:val="22"/>
          <w:szCs w:val="22"/>
          <w:lang w:eastAsia="en-US"/>
        </w:rPr>
        <w:t>phase of brain development begins just before puberty and continues to the mid</w:t>
      </w:r>
      <w:r w:rsidR="0073180E">
        <w:rPr>
          <w:rFonts w:ascii="Calibri" w:eastAsiaTheme="minorHAnsi" w:hAnsi="Calibri" w:cs="Calibri"/>
          <w:sz w:val="22"/>
          <w:szCs w:val="22"/>
          <w:lang w:eastAsia="en-US"/>
        </w:rPr>
        <w:t>-</w:t>
      </w:r>
      <w:r>
        <w:rPr>
          <w:rFonts w:ascii="Calibri" w:eastAsiaTheme="minorHAnsi" w:hAnsi="Calibri" w:cs="Calibri"/>
          <w:sz w:val="22"/>
          <w:szCs w:val="22"/>
          <w:lang w:eastAsia="en-US"/>
        </w:rPr>
        <w:t xml:space="preserve">twenties. This phase involves a rapid increase in the </w:t>
      </w:r>
      <w:r w:rsidR="00B85FCE">
        <w:rPr>
          <w:rFonts w:ascii="Calibri" w:eastAsiaTheme="minorHAnsi" w:hAnsi="Calibri" w:cs="Calibri"/>
          <w:sz w:val="22"/>
          <w:szCs w:val="22"/>
          <w:lang w:eastAsia="en-US"/>
        </w:rPr>
        <w:t>creation</w:t>
      </w:r>
      <w:r>
        <w:rPr>
          <w:rFonts w:ascii="Calibri" w:eastAsiaTheme="minorHAnsi" w:hAnsi="Calibri" w:cs="Calibri"/>
          <w:sz w:val="22"/>
          <w:szCs w:val="22"/>
          <w:lang w:eastAsia="en-US"/>
        </w:rPr>
        <w:t xml:space="preserve"> of new synapses followed by a period of synaptic pruning and myelination (Arain, Haque et al., 2013). This period of life provides opportunities to develop</w:t>
      </w:r>
      <w:r w:rsidR="00B85FCE">
        <w:rPr>
          <w:rFonts w:ascii="Calibri" w:eastAsiaTheme="minorHAnsi" w:hAnsi="Calibri" w:cs="Calibri"/>
          <w:sz w:val="22"/>
          <w:szCs w:val="22"/>
          <w:lang w:eastAsia="en-US"/>
        </w:rPr>
        <w:t xml:space="preserve"> new</w:t>
      </w:r>
      <w:r>
        <w:rPr>
          <w:rFonts w:ascii="Calibri" w:eastAsiaTheme="minorHAnsi" w:hAnsi="Calibri" w:cs="Calibri"/>
          <w:sz w:val="22"/>
          <w:szCs w:val="22"/>
          <w:lang w:eastAsia="en-US"/>
        </w:rPr>
        <w:t xml:space="preserve"> talents and lifelong interests. However, it can be turbulent with increased risk</w:t>
      </w:r>
      <w:r w:rsidR="0073180E">
        <w:rPr>
          <w:rFonts w:ascii="Calibri" w:eastAsiaTheme="minorHAnsi" w:hAnsi="Calibri" w:cs="Calibri"/>
          <w:sz w:val="22"/>
          <w:szCs w:val="22"/>
          <w:lang w:eastAsia="en-US"/>
        </w:rPr>
        <w:t>-</w:t>
      </w:r>
      <w:r>
        <w:rPr>
          <w:rFonts w:ascii="Calibri" w:eastAsiaTheme="minorHAnsi" w:hAnsi="Calibri" w:cs="Calibri"/>
          <w:sz w:val="22"/>
          <w:szCs w:val="22"/>
          <w:lang w:eastAsia="en-US"/>
        </w:rPr>
        <w:t xml:space="preserve">taking, changes in sleep patterns and </w:t>
      </w:r>
      <w:r w:rsidR="00B85FCE">
        <w:rPr>
          <w:rFonts w:ascii="Calibri" w:eastAsiaTheme="minorHAnsi" w:hAnsi="Calibri" w:cs="Calibri"/>
          <w:sz w:val="22"/>
          <w:szCs w:val="22"/>
          <w:lang w:eastAsia="en-US"/>
        </w:rPr>
        <w:t xml:space="preserve">the expression of </w:t>
      </w:r>
      <w:r>
        <w:rPr>
          <w:rFonts w:ascii="Calibri" w:eastAsiaTheme="minorHAnsi" w:hAnsi="Calibri" w:cs="Calibri"/>
          <w:sz w:val="22"/>
          <w:szCs w:val="22"/>
          <w:lang w:eastAsia="en-US"/>
        </w:rPr>
        <w:t xml:space="preserve">strong emotions. </w:t>
      </w:r>
      <w:r w:rsidR="00541186">
        <w:rPr>
          <w:rFonts w:ascii="Calibri" w:eastAsiaTheme="minorHAnsi" w:hAnsi="Calibri" w:cs="Calibri"/>
          <w:sz w:val="22"/>
          <w:szCs w:val="22"/>
          <w:lang w:eastAsia="en-US"/>
        </w:rPr>
        <w:t xml:space="preserve">The increasing sex hormones are part of the reason for the dramatic changes that begin at puberty. But this change </w:t>
      </w:r>
      <w:r w:rsidR="00B85FCE">
        <w:rPr>
          <w:rFonts w:ascii="Calibri" w:eastAsiaTheme="minorHAnsi" w:hAnsi="Calibri" w:cs="Calibri"/>
          <w:sz w:val="22"/>
          <w:szCs w:val="22"/>
          <w:lang w:eastAsia="en-US"/>
        </w:rPr>
        <w:t xml:space="preserve">occurs </w:t>
      </w:r>
      <w:r w:rsidR="00541186">
        <w:rPr>
          <w:rFonts w:ascii="Calibri" w:eastAsiaTheme="minorHAnsi" w:hAnsi="Calibri" w:cs="Calibri"/>
          <w:sz w:val="22"/>
          <w:szCs w:val="22"/>
          <w:lang w:eastAsia="en-US"/>
        </w:rPr>
        <w:t>when</w:t>
      </w:r>
      <w:r w:rsidR="00B85FCE">
        <w:rPr>
          <w:rFonts w:ascii="Calibri" w:eastAsiaTheme="minorHAnsi" w:hAnsi="Calibri" w:cs="Calibri"/>
          <w:sz w:val="22"/>
          <w:szCs w:val="22"/>
          <w:lang w:eastAsia="en-US"/>
        </w:rPr>
        <w:t xml:space="preserve"> the brain is going through a process of synaptic re</w:t>
      </w:r>
      <w:r w:rsidR="004C6E0D">
        <w:rPr>
          <w:rFonts w:ascii="Calibri" w:eastAsiaTheme="minorHAnsi" w:hAnsi="Calibri" w:cs="Calibri"/>
          <w:sz w:val="22"/>
          <w:szCs w:val="22"/>
          <w:lang w:eastAsia="en-US"/>
        </w:rPr>
        <w:t xml:space="preserve">-generation </w:t>
      </w:r>
      <w:r w:rsidR="00B85FCE">
        <w:rPr>
          <w:rFonts w:ascii="Calibri" w:eastAsiaTheme="minorHAnsi" w:hAnsi="Calibri" w:cs="Calibri"/>
          <w:sz w:val="22"/>
          <w:szCs w:val="22"/>
          <w:lang w:eastAsia="en-US"/>
        </w:rPr>
        <w:t xml:space="preserve">and </w:t>
      </w:r>
      <w:r w:rsidR="004C6E0D">
        <w:rPr>
          <w:rFonts w:ascii="Calibri" w:eastAsiaTheme="minorHAnsi" w:hAnsi="Calibri" w:cs="Calibri"/>
          <w:sz w:val="22"/>
          <w:szCs w:val="22"/>
          <w:lang w:eastAsia="en-US"/>
        </w:rPr>
        <w:t>re-engineering</w:t>
      </w:r>
      <w:r w:rsidR="0073180E">
        <w:rPr>
          <w:rFonts w:ascii="Calibri" w:eastAsiaTheme="minorHAnsi" w:hAnsi="Calibri" w:cs="Calibri"/>
          <w:sz w:val="22"/>
          <w:szCs w:val="22"/>
          <w:lang w:eastAsia="en-US"/>
        </w:rPr>
        <w:t>,</w:t>
      </w:r>
      <w:r w:rsidR="004C6E0D">
        <w:rPr>
          <w:rFonts w:ascii="Calibri" w:eastAsiaTheme="minorHAnsi" w:hAnsi="Calibri" w:cs="Calibri"/>
          <w:sz w:val="22"/>
          <w:szCs w:val="22"/>
          <w:lang w:eastAsia="en-US"/>
        </w:rPr>
        <w:t xml:space="preserve"> with the </w:t>
      </w:r>
      <w:r w:rsidR="00375F43">
        <w:rPr>
          <w:rFonts w:ascii="Calibri" w:eastAsiaTheme="minorHAnsi" w:hAnsi="Calibri" w:cs="Calibri"/>
          <w:sz w:val="22"/>
          <w:szCs w:val="22"/>
          <w:lang w:eastAsia="en-US"/>
        </w:rPr>
        <w:t xml:space="preserve">executive functioning of the </w:t>
      </w:r>
      <w:r w:rsidR="004C6E0D">
        <w:rPr>
          <w:rFonts w:ascii="Calibri" w:eastAsiaTheme="minorHAnsi" w:hAnsi="Calibri" w:cs="Calibri"/>
          <w:sz w:val="22"/>
          <w:szCs w:val="22"/>
          <w:lang w:eastAsia="en-US"/>
        </w:rPr>
        <w:t xml:space="preserve">prefrontal cortex being one of the last areas of the brain to </w:t>
      </w:r>
      <w:r w:rsidR="001E7AC6">
        <w:rPr>
          <w:rFonts w:ascii="Calibri" w:eastAsiaTheme="minorHAnsi" w:hAnsi="Calibri" w:cs="Calibri"/>
          <w:sz w:val="22"/>
          <w:szCs w:val="22"/>
          <w:lang w:eastAsia="en-US"/>
        </w:rPr>
        <w:t>be reshaped</w:t>
      </w:r>
      <w:r w:rsidR="004C6E0D">
        <w:rPr>
          <w:rFonts w:ascii="Calibri" w:eastAsiaTheme="minorHAnsi" w:hAnsi="Calibri" w:cs="Calibri"/>
          <w:sz w:val="22"/>
          <w:szCs w:val="22"/>
          <w:lang w:eastAsia="en-US"/>
        </w:rPr>
        <w:t xml:space="preserve">. The delay in developing the prefrontal cortex means that </w:t>
      </w:r>
      <w:r w:rsidR="0073180E">
        <w:rPr>
          <w:rFonts w:ascii="Calibri" w:eastAsiaTheme="minorHAnsi" w:hAnsi="Calibri" w:cs="Calibri"/>
          <w:sz w:val="22"/>
          <w:szCs w:val="22"/>
          <w:lang w:eastAsia="en-US"/>
        </w:rPr>
        <w:t>there are very few controls over the young person's passions and desires for much of adolescence</w:t>
      </w:r>
      <w:r w:rsidR="004C6E0D">
        <w:rPr>
          <w:rFonts w:ascii="Calibri" w:eastAsiaTheme="minorHAnsi" w:hAnsi="Calibri" w:cs="Calibri"/>
          <w:sz w:val="22"/>
          <w:szCs w:val="22"/>
          <w:lang w:eastAsia="en-US"/>
        </w:rPr>
        <w:t xml:space="preserve">. </w:t>
      </w:r>
    </w:p>
    <w:p w14:paraId="693761E3" w14:textId="77777777" w:rsidR="007F0CC7" w:rsidRDefault="007F0CC7" w:rsidP="009C2180">
      <w:pPr>
        <w:pStyle w:val="NormalWeb"/>
        <w:shd w:val="clear" w:color="auto" w:fill="FFFFFF"/>
        <w:spacing w:before="0" w:beforeAutospacing="0" w:after="0" w:afterAutospacing="0"/>
        <w:rPr>
          <w:rFonts w:ascii="Calibri" w:eastAsiaTheme="minorHAnsi" w:hAnsi="Calibri" w:cs="Calibri"/>
          <w:sz w:val="22"/>
          <w:szCs w:val="22"/>
          <w:lang w:eastAsia="en-US"/>
        </w:rPr>
      </w:pPr>
    </w:p>
    <w:p w14:paraId="69F460E1" w14:textId="74E54CE1" w:rsidR="00F63513" w:rsidRDefault="007F0CC7" w:rsidP="009C2180">
      <w:pPr>
        <w:pStyle w:val="NormalWeb"/>
        <w:shd w:val="clear" w:color="auto" w:fill="FFFFFF"/>
        <w:spacing w:before="0" w:beforeAutospacing="0" w:after="0" w:afterAutospacing="0"/>
        <w:rPr>
          <w:rFonts w:ascii="Calibri" w:eastAsiaTheme="minorHAnsi" w:hAnsi="Calibri" w:cs="Calibri"/>
          <w:sz w:val="22"/>
          <w:szCs w:val="22"/>
          <w:lang w:eastAsia="en-US"/>
        </w:rPr>
      </w:pPr>
      <w:r>
        <w:rPr>
          <w:rFonts w:ascii="Calibri" w:eastAsiaTheme="minorHAnsi" w:hAnsi="Calibri" w:cs="Calibri"/>
          <w:sz w:val="22"/>
          <w:szCs w:val="22"/>
          <w:lang w:eastAsia="en-US"/>
        </w:rPr>
        <w:t xml:space="preserve">The prefrontal cortex </w:t>
      </w:r>
      <w:r w:rsidR="0073180E">
        <w:rPr>
          <w:rFonts w:ascii="Calibri" w:eastAsiaTheme="minorHAnsi" w:hAnsi="Calibri" w:cs="Calibri"/>
          <w:sz w:val="22"/>
          <w:szCs w:val="22"/>
          <w:lang w:eastAsia="en-US"/>
        </w:rPr>
        <w:t>can</w:t>
      </w:r>
      <w:r w:rsidR="00F63513">
        <w:rPr>
          <w:rFonts w:ascii="Calibri" w:eastAsiaTheme="minorHAnsi" w:hAnsi="Calibri" w:cs="Calibri"/>
          <w:sz w:val="22"/>
          <w:szCs w:val="22"/>
          <w:lang w:eastAsia="en-US"/>
        </w:rPr>
        <w:t xml:space="preserve"> moderate adolescent behaviour</w:t>
      </w:r>
      <w:r w:rsidR="0073180E">
        <w:rPr>
          <w:rFonts w:ascii="Calibri" w:eastAsiaTheme="minorHAnsi" w:hAnsi="Calibri" w:cs="Calibri"/>
          <w:sz w:val="22"/>
          <w:szCs w:val="22"/>
          <w:lang w:eastAsia="en-US"/>
        </w:rPr>
        <w:t>;</w:t>
      </w:r>
      <w:r w:rsidR="00F63513">
        <w:rPr>
          <w:rFonts w:ascii="Calibri" w:eastAsiaTheme="minorHAnsi" w:hAnsi="Calibri" w:cs="Calibri"/>
          <w:sz w:val="22"/>
          <w:szCs w:val="22"/>
          <w:lang w:eastAsia="en-US"/>
        </w:rPr>
        <w:t xml:space="preserve"> </w:t>
      </w:r>
      <w:r>
        <w:rPr>
          <w:rFonts w:ascii="Calibri" w:eastAsiaTheme="minorHAnsi" w:hAnsi="Calibri" w:cs="Calibri"/>
          <w:sz w:val="22"/>
          <w:szCs w:val="22"/>
          <w:lang w:eastAsia="en-US"/>
        </w:rPr>
        <w:t>without it</w:t>
      </w:r>
      <w:r w:rsidR="0073180E">
        <w:rPr>
          <w:rFonts w:ascii="Calibri" w:eastAsiaTheme="minorHAnsi" w:hAnsi="Calibri" w:cs="Calibri"/>
          <w:sz w:val="22"/>
          <w:szCs w:val="22"/>
          <w:lang w:eastAsia="en-US"/>
        </w:rPr>
        <w:t>, a wide range of drives are released, leading to positive and</w:t>
      </w:r>
      <w:r w:rsidR="00F63513">
        <w:rPr>
          <w:rFonts w:ascii="Calibri" w:eastAsiaTheme="minorHAnsi" w:hAnsi="Calibri" w:cs="Calibri"/>
          <w:sz w:val="22"/>
          <w:szCs w:val="22"/>
          <w:lang w:eastAsia="en-US"/>
        </w:rPr>
        <w:t xml:space="preserve"> negative outcomes due to the emotional and motivational surges. Adolescent passions can lead to sex, drugs, a preference for loud music, </w:t>
      </w:r>
      <w:r w:rsidR="001E7AC6">
        <w:rPr>
          <w:rFonts w:ascii="Calibri" w:eastAsiaTheme="minorHAnsi" w:hAnsi="Calibri" w:cs="Calibri"/>
          <w:sz w:val="22"/>
          <w:szCs w:val="22"/>
          <w:lang w:eastAsia="en-US"/>
        </w:rPr>
        <w:t xml:space="preserve">risky </w:t>
      </w:r>
      <w:proofErr w:type="gramStart"/>
      <w:r w:rsidR="00F63513">
        <w:rPr>
          <w:rFonts w:ascii="Calibri" w:eastAsiaTheme="minorHAnsi" w:hAnsi="Calibri" w:cs="Calibri"/>
          <w:sz w:val="22"/>
          <w:szCs w:val="22"/>
          <w:lang w:eastAsia="en-US"/>
        </w:rPr>
        <w:t>behaviour</w:t>
      </w:r>
      <w:proofErr w:type="gramEnd"/>
      <w:r w:rsidR="00F63513">
        <w:rPr>
          <w:rFonts w:ascii="Calibri" w:eastAsiaTheme="minorHAnsi" w:hAnsi="Calibri" w:cs="Calibri"/>
          <w:sz w:val="22"/>
          <w:szCs w:val="22"/>
          <w:lang w:eastAsia="en-US"/>
        </w:rPr>
        <w:t xml:space="preserve"> and a need for more sleep. On the other hand</w:t>
      </w:r>
      <w:r w:rsidR="0073180E">
        <w:rPr>
          <w:rFonts w:ascii="Calibri" w:eastAsiaTheme="minorHAnsi" w:hAnsi="Calibri" w:cs="Calibri"/>
          <w:sz w:val="22"/>
          <w:szCs w:val="22"/>
          <w:lang w:eastAsia="en-US"/>
        </w:rPr>
        <w:t>,</w:t>
      </w:r>
      <w:r w:rsidR="00F63513">
        <w:rPr>
          <w:rFonts w:ascii="Calibri" w:eastAsiaTheme="minorHAnsi" w:hAnsi="Calibri" w:cs="Calibri"/>
          <w:sz w:val="22"/>
          <w:szCs w:val="22"/>
          <w:lang w:eastAsia="en-US"/>
        </w:rPr>
        <w:t xml:space="preserve"> adolescence is a time of creativity with novel ideas and ideals, a passion for art and music, a desire to succeed in sport</w:t>
      </w:r>
      <w:r w:rsidR="0073180E">
        <w:rPr>
          <w:rFonts w:ascii="Calibri" w:eastAsiaTheme="minorHAnsi" w:hAnsi="Calibri" w:cs="Calibri"/>
          <w:sz w:val="22"/>
          <w:szCs w:val="22"/>
          <w:lang w:eastAsia="en-US"/>
        </w:rPr>
        <w:t>s</w:t>
      </w:r>
      <w:r w:rsidR="00F63513">
        <w:rPr>
          <w:rFonts w:ascii="Calibri" w:eastAsiaTheme="minorHAnsi" w:hAnsi="Calibri" w:cs="Calibri"/>
          <w:sz w:val="22"/>
          <w:szCs w:val="22"/>
          <w:lang w:eastAsia="en-US"/>
        </w:rPr>
        <w:t xml:space="preserve"> or occupations and a drive to take action to help others (Dahl, 2003).   The adolescent phase slows down after puberty and is largely completed between eighteen and twenty-five</w:t>
      </w:r>
      <w:r w:rsidR="0073180E">
        <w:rPr>
          <w:rFonts w:ascii="Calibri" w:eastAsiaTheme="minorHAnsi" w:hAnsi="Calibri" w:cs="Calibri"/>
          <w:sz w:val="22"/>
          <w:szCs w:val="22"/>
          <w:lang w:eastAsia="en-US"/>
        </w:rPr>
        <w:t xml:space="preserve"> years</w:t>
      </w:r>
      <w:r w:rsidR="00F63513">
        <w:rPr>
          <w:rFonts w:ascii="Calibri" w:eastAsiaTheme="minorHAnsi" w:hAnsi="Calibri" w:cs="Calibri"/>
          <w:sz w:val="22"/>
          <w:szCs w:val="22"/>
          <w:lang w:eastAsia="en-US"/>
        </w:rPr>
        <w:t xml:space="preserve">. The boundaries between adolescence and adulthood are blurred, </w:t>
      </w:r>
      <w:r w:rsidR="0073180E">
        <w:rPr>
          <w:rFonts w:ascii="Calibri" w:eastAsiaTheme="minorHAnsi" w:hAnsi="Calibri" w:cs="Calibri"/>
          <w:sz w:val="22"/>
          <w:szCs w:val="22"/>
          <w:lang w:eastAsia="en-US"/>
        </w:rPr>
        <w:t xml:space="preserve">and </w:t>
      </w:r>
      <w:r w:rsidR="00F63513">
        <w:rPr>
          <w:rFonts w:ascii="Calibri" w:eastAsiaTheme="minorHAnsi" w:hAnsi="Calibri" w:cs="Calibri"/>
          <w:sz w:val="22"/>
          <w:szCs w:val="22"/>
          <w:lang w:eastAsia="en-US"/>
        </w:rPr>
        <w:t xml:space="preserve">legislators are frequently faced with the need to decide the age at which a child can start smoking or drink alcohol, view a pornographic film, drive a car, go to </w:t>
      </w:r>
      <w:proofErr w:type="gramStart"/>
      <w:r w:rsidR="00F63513">
        <w:rPr>
          <w:rFonts w:ascii="Calibri" w:eastAsiaTheme="minorHAnsi" w:hAnsi="Calibri" w:cs="Calibri"/>
          <w:sz w:val="22"/>
          <w:szCs w:val="22"/>
          <w:lang w:eastAsia="en-US"/>
        </w:rPr>
        <w:t>war</w:t>
      </w:r>
      <w:proofErr w:type="gramEnd"/>
      <w:r w:rsidR="00F63513">
        <w:rPr>
          <w:rFonts w:ascii="Calibri" w:eastAsiaTheme="minorHAnsi" w:hAnsi="Calibri" w:cs="Calibri"/>
          <w:sz w:val="22"/>
          <w:szCs w:val="22"/>
          <w:lang w:eastAsia="en-US"/>
        </w:rPr>
        <w:t xml:space="preserve"> or get married. The law is the framework for considering health risks</w:t>
      </w:r>
      <w:r w:rsidR="0073180E">
        <w:rPr>
          <w:rFonts w:ascii="Calibri" w:eastAsiaTheme="minorHAnsi" w:hAnsi="Calibri" w:cs="Calibri"/>
          <w:sz w:val="22"/>
          <w:szCs w:val="22"/>
          <w:lang w:eastAsia="en-US"/>
        </w:rPr>
        <w:t>;</w:t>
      </w:r>
      <w:r w:rsidR="00F63513">
        <w:rPr>
          <w:rFonts w:ascii="Calibri" w:eastAsiaTheme="minorHAnsi" w:hAnsi="Calibri" w:cs="Calibri"/>
          <w:sz w:val="22"/>
          <w:szCs w:val="22"/>
          <w:lang w:eastAsia="en-US"/>
        </w:rPr>
        <w:t xml:space="preserve"> imposing restrictions on people between eighteen (the current legal age of maturity) and twenty</w:t>
      </w:r>
      <w:r w:rsidR="0073180E">
        <w:rPr>
          <w:rFonts w:ascii="Calibri" w:eastAsiaTheme="minorHAnsi" w:hAnsi="Calibri" w:cs="Calibri"/>
          <w:sz w:val="22"/>
          <w:szCs w:val="22"/>
          <w:lang w:eastAsia="en-US"/>
        </w:rPr>
        <w:t>-</w:t>
      </w:r>
      <w:r w:rsidR="00F63513">
        <w:rPr>
          <w:rFonts w:ascii="Calibri" w:eastAsiaTheme="minorHAnsi" w:hAnsi="Calibri" w:cs="Calibri"/>
          <w:sz w:val="22"/>
          <w:szCs w:val="22"/>
          <w:lang w:eastAsia="en-US"/>
        </w:rPr>
        <w:t>five is problematic without evidence of actual health risks.</w:t>
      </w:r>
    </w:p>
    <w:p w14:paraId="0A39A354" w14:textId="77777777" w:rsidR="007F0CC7" w:rsidRDefault="007F0CC7" w:rsidP="009C2180">
      <w:pPr>
        <w:pStyle w:val="NormalWeb"/>
        <w:shd w:val="clear" w:color="auto" w:fill="FFFFFF"/>
        <w:spacing w:before="0" w:beforeAutospacing="0" w:after="0" w:afterAutospacing="0"/>
        <w:rPr>
          <w:rFonts w:ascii="Calibri" w:eastAsiaTheme="minorHAnsi" w:hAnsi="Calibri" w:cs="Calibri"/>
          <w:sz w:val="22"/>
          <w:szCs w:val="22"/>
          <w:lang w:eastAsia="en-US"/>
        </w:rPr>
      </w:pPr>
    </w:p>
    <w:p w14:paraId="3628EB14" w14:textId="29E3833B" w:rsidR="005A1F43" w:rsidRDefault="00F63513" w:rsidP="009C2180">
      <w:pPr>
        <w:pStyle w:val="NormalWeb"/>
        <w:shd w:val="clear" w:color="auto" w:fill="FFFFFF"/>
        <w:spacing w:before="0" w:beforeAutospacing="0" w:after="0" w:afterAutospacing="0"/>
        <w:rPr>
          <w:rFonts w:ascii="Calibri" w:eastAsiaTheme="minorHAnsi" w:hAnsi="Calibri" w:cs="Calibri"/>
          <w:sz w:val="22"/>
          <w:szCs w:val="22"/>
          <w:lang w:eastAsia="en-US"/>
        </w:rPr>
      </w:pPr>
      <w:r>
        <w:rPr>
          <w:rFonts w:ascii="Calibri" w:eastAsiaTheme="minorHAnsi" w:hAnsi="Calibri" w:cs="Calibri"/>
          <w:sz w:val="22"/>
          <w:szCs w:val="22"/>
          <w:lang w:eastAsia="en-US"/>
        </w:rPr>
        <w:lastRenderedPageBreak/>
        <w:t xml:space="preserve">It is </w:t>
      </w:r>
      <w:r w:rsidR="0073180E">
        <w:rPr>
          <w:rFonts w:ascii="Calibri" w:eastAsiaTheme="minorHAnsi" w:hAnsi="Calibri" w:cs="Calibri"/>
          <w:sz w:val="22"/>
          <w:szCs w:val="22"/>
          <w:lang w:eastAsia="en-US"/>
        </w:rPr>
        <w:t>essential</w:t>
      </w:r>
      <w:r>
        <w:rPr>
          <w:rFonts w:ascii="Calibri" w:eastAsiaTheme="minorHAnsi" w:hAnsi="Calibri" w:cs="Calibri"/>
          <w:sz w:val="22"/>
          <w:szCs w:val="22"/>
          <w:lang w:eastAsia="en-US"/>
        </w:rPr>
        <w:t xml:space="preserve"> to recognise that although the human brain is considered to have reached maturity by middle adulthood, new neuronal connections continue to be created throughout life</w:t>
      </w:r>
      <w:r w:rsidR="0073180E">
        <w:rPr>
          <w:rFonts w:ascii="Calibri" w:eastAsiaTheme="minorHAnsi" w:hAnsi="Calibri" w:cs="Calibri"/>
          <w:sz w:val="22"/>
          <w:szCs w:val="22"/>
          <w:lang w:eastAsia="en-US"/>
        </w:rPr>
        <w:t>,</w:t>
      </w:r>
      <w:r>
        <w:rPr>
          <w:rFonts w:ascii="Calibri" w:eastAsiaTheme="minorHAnsi" w:hAnsi="Calibri" w:cs="Calibri"/>
          <w:sz w:val="22"/>
          <w:szCs w:val="22"/>
          <w:lang w:eastAsia="en-US"/>
        </w:rPr>
        <w:t xml:space="preserve"> allowing for life-long </w:t>
      </w:r>
      <w:proofErr w:type="gramStart"/>
      <w:r>
        <w:rPr>
          <w:rFonts w:ascii="Calibri" w:eastAsiaTheme="minorHAnsi" w:hAnsi="Calibri" w:cs="Calibri"/>
          <w:sz w:val="22"/>
          <w:szCs w:val="22"/>
          <w:lang w:eastAsia="en-US"/>
        </w:rPr>
        <w:t>learning</w:t>
      </w:r>
      <w:proofErr w:type="gramEnd"/>
      <w:r>
        <w:rPr>
          <w:rFonts w:ascii="Calibri" w:eastAsiaTheme="minorHAnsi" w:hAnsi="Calibri" w:cs="Calibri"/>
          <w:sz w:val="22"/>
          <w:szCs w:val="22"/>
          <w:lang w:eastAsia="en-US"/>
        </w:rPr>
        <w:t xml:space="preserve"> and acting as a buffer against age-related cognitive decline (Charles &amp; </w:t>
      </w:r>
      <w:proofErr w:type="spellStart"/>
      <w:r>
        <w:rPr>
          <w:rFonts w:ascii="Calibri" w:eastAsiaTheme="minorHAnsi" w:hAnsi="Calibri" w:cs="Calibri"/>
          <w:sz w:val="22"/>
          <w:szCs w:val="22"/>
          <w:lang w:eastAsia="en-US"/>
        </w:rPr>
        <w:t>Carstemsen</w:t>
      </w:r>
      <w:proofErr w:type="spellEnd"/>
      <w:r>
        <w:rPr>
          <w:rFonts w:ascii="Calibri" w:eastAsiaTheme="minorHAnsi" w:hAnsi="Calibri" w:cs="Calibri"/>
          <w:sz w:val="22"/>
          <w:szCs w:val="22"/>
          <w:lang w:eastAsia="en-US"/>
        </w:rPr>
        <w:t>, 2009)</w:t>
      </w:r>
      <w:r w:rsidR="005A1F43">
        <w:rPr>
          <w:rFonts w:ascii="Calibri" w:eastAsiaTheme="minorHAnsi" w:hAnsi="Calibri" w:cs="Calibri"/>
          <w:sz w:val="22"/>
          <w:szCs w:val="22"/>
          <w:lang w:eastAsia="en-US"/>
        </w:rPr>
        <w:t xml:space="preserve"> </w:t>
      </w:r>
    </w:p>
    <w:p w14:paraId="182E347F" w14:textId="77777777" w:rsidR="00375F43" w:rsidRPr="00100953" w:rsidRDefault="00375F43" w:rsidP="009C2180">
      <w:pPr>
        <w:pStyle w:val="NormalWeb"/>
        <w:shd w:val="clear" w:color="auto" w:fill="FFFFFF"/>
        <w:spacing w:before="0" w:beforeAutospacing="0" w:after="0" w:afterAutospacing="0"/>
        <w:rPr>
          <w:rFonts w:ascii="Calibri" w:eastAsiaTheme="minorHAnsi" w:hAnsi="Calibri" w:cs="Calibri"/>
          <w:sz w:val="22"/>
          <w:szCs w:val="22"/>
          <w:lang w:eastAsia="en-US"/>
        </w:rPr>
      </w:pPr>
    </w:p>
    <w:p w14:paraId="420D44F0" w14:textId="636FB27A" w:rsidR="00864663" w:rsidRPr="006459E6" w:rsidRDefault="00864663" w:rsidP="00864663">
      <w:pPr>
        <w:pStyle w:val="Heading1"/>
      </w:pPr>
      <w:r>
        <w:t>The Lifetime Impact of Traumatic Exposure</w:t>
      </w:r>
      <w:r w:rsidR="00F63513">
        <w:t xml:space="preserve"> on the Brain</w:t>
      </w:r>
    </w:p>
    <w:p w14:paraId="2BFF1196" w14:textId="77777777" w:rsidR="00864663" w:rsidRDefault="00864663" w:rsidP="009F6F79">
      <w:pPr>
        <w:pStyle w:val="BodyText"/>
        <w:rPr>
          <w:rFonts w:asciiTheme="minorHAnsi" w:hAnsiTheme="minorHAnsi" w:cstheme="minorHAnsi"/>
          <w:sz w:val="22"/>
          <w:szCs w:val="22"/>
        </w:rPr>
      </w:pPr>
    </w:p>
    <w:p w14:paraId="05F8D39E" w14:textId="6B121DDC" w:rsidR="009F6F79" w:rsidRPr="006459E6" w:rsidRDefault="009F6F79" w:rsidP="009F6F79">
      <w:pPr>
        <w:pStyle w:val="BodyText"/>
        <w:rPr>
          <w:rFonts w:asciiTheme="minorHAnsi" w:hAnsiTheme="minorHAnsi" w:cstheme="minorHAnsi"/>
          <w:sz w:val="22"/>
          <w:szCs w:val="22"/>
        </w:rPr>
      </w:pPr>
      <w:r w:rsidRPr="00B83D62">
        <w:rPr>
          <w:rFonts w:asciiTheme="minorHAnsi" w:hAnsiTheme="minorHAnsi" w:cstheme="minorHAnsi"/>
          <w:sz w:val="22"/>
          <w:szCs w:val="22"/>
        </w:rPr>
        <w:t xml:space="preserve">Several brain structures have been found closely associated with the trauma response. The Locus Coeruleus, Amygdala, Hippocampus and Cortex are the most widely studied. When a person becomes involved in a traumatic experience, the sensory information is transported through the central nervous system or directly into the brain. Most sensory information is passed to the thalamus, where some initial processing occurs. From the thalamus, the sensory information </w:t>
      </w:r>
      <w:r w:rsidR="00F63513">
        <w:rPr>
          <w:rFonts w:asciiTheme="minorHAnsi" w:hAnsiTheme="minorHAnsi" w:cstheme="minorHAnsi"/>
          <w:sz w:val="22"/>
          <w:szCs w:val="22"/>
        </w:rPr>
        <w:t>travels</w:t>
      </w:r>
      <w:r w:rsidRPr="00B83D62">
        <w:rPr>
          <w:rFonts w:asciiTheme="minorHAnsi" w:hAnsiTheme="minorHAnsi" w:cstheme="minorHAnsi"/>
          <w:sz w:val="22"/>
          <w:szCs w:val="22"/>
        </w:rPr>
        <w:t xml:space="preserve"> via the amygdala and the hippocampus to the prefrontal cortex; at each stage, additional processing occurs</w:t>
      </w:r>
      <w:r w:rsidR="00F72ABC">
        <w:rPr>
          <w:rFonts w:asciiTheme="minorHAnsi" w:hAnsiTheme="minorHAnsi" w:cstheme="minorHAnsi"/>
          <w:sz w:val="22"/>
          <w:szCs w:val="22"/>
        </w:rPr>
        <w:t xml:space="preserve"> (</w:t>
      </w:r>
      <w:r w:rsidR="00F72ABC" w:rsidRPr="00F72ABC">
        <w:rPr>
          <w:rFonts w:asciiTheme="minorHAnsi" w:hAnsiTheme="minorHAnsi" w:cstheme="minorHAnsi"/>
          <w:sz w:val="22"/>
          <w:szCs w:val="22"/>
        </w:rPr>
        <w:t>Richter-Levin, 2004)</w:t>
      </w:r>
      <w:r w:rsidRPr="00B83D62">
        <w:rPr>
          <w:rFonts w:asciiTheme="minorHAnsi" w:hAnsiTheme="minorHAnsi" w:cstheme="minorHAnsi"/>
          <w:sz w:val="22"/>
          <w:szCs w:val="22"/>
        </w:rPr>
        <w:t>. When the information reaches the cortex and has been assigned, it is fed back to the locus coeruleus and the amygdala. Connections to and from the locus coeruleus and amygdala to the hypothalamus,</w:t>
      </w:r>
      <w:r w:rsidRPr="006459E6">
        <w:rPr>
          <w:rFonts w:asciiTheme="minorHAnsi" w:hAnsiTheme="minorHAnsi" w:cstheme="minorHAnsi"/>
          <w:sz w:val="22"/>
          <w:szCs w:val="22"/>
        </w:rPr>
        <w:t xml:space="preserve"> hippocampus and prefrontal cortex </w:t>
      </w:r>
      <w:r>
        <w:rPr>
          <w:rFonts w:asciiTheme="minorHAnsi" w:hAnsiTheme="minorHAnsi" w:cstheme="minorHAnsi"/>
          <w:sz w:val="22"/>
          <w:szCs w:val="22"/>
        </w:rPr>
        <w:t>a</w:t>
      </w:r>
      <w:r w:rsidRPr="006459E6">
        <w:rPr>
          <w:rFonts w:asciiTheme="minorHAnsi" w:hAnsiTheme="minorHAnsi" w:cstheme="minorHAnsi"/>
          <w:sz w:val="22"/>
          <w:szCs w:val="22"/>
        </w:rPr>
        <w:t>ffect the behavioural, autonomic and HPA response systems</w:t>
      </w:r>
      <w:r>
        <w:rPr>
          <w:rFonts w:asciiTheme="minorHAnsi" w:hAnsiTheme="minorHAnsi" w:cstheme="minorHAnsi"/>
          <w:sz w:val="22"/>
          <w:szCs w:val="22"/>
        </w:rPr>
        <w:t>, which</w:t>
      </w:r>
      <w:r w:rsidRPr="006459E6">
        <w:rPr>
          <w:rFonts w:asciiTheme="minorHAnsi" w:hAnsiTheme="minorHAnsi" w:cstheme="minorHAnsi"/>
          <w:sz w:val="22"/>
          <w:szCs w:val="22"/>
        </w:rPr>
        <w:t xml:space="preserve"> initiate and control the bod</w:t>
      </w:r>
      <w:r>
        <w:rPr>
          <w:rFonts w:asciiTheme="minorHAnsi" w:hAnsiTheme="minorHAnsi" w:cstheme="minorHAnsi"/>
          <w:sz w:val="22"/>
          <w:szCs w:val="22"/>
        </w:rPr>
        <w:t>y'</w:t>
      </w:r>
      <w:r w:rsidRPr="006459E6">
        <w:rPr>
          <w:rFonts w:asciiTheme="minorHAnsi" w:hAnsiTheme="minorHAnsi" w:cstheme="minorHAnsi"/>
          <w:sz w:val="22"/>
          <w:szCs w:val="22"/>
        </w:rPr>
        <w:t xml:space="preserve">s responses (LeDoux, 1992). </w:t>
      </w:r>
    </w:p>
    <w:p w14:paraId="68552BC0" w14:textId="77777777" w:rsidR="00F63513" w:rsidRDefault="00F63513" w:rsidP="009F6F79">
      <w:pPr>
        <w:pStyle w:val="BodyText2"/>
        <w:rPr>
          <w:rFonts w:asciiTheme="minorHAnsi" w:hAnsiTheme="minorHAnsi" w:cstheme="minorHAnsi"/>
          <w:b w:val="0"/>
          <w:bCs w:val="0"/>
          <w:sz w:val="20"/>
          <w:szCs w:val="20"/>
        </w:rPr>
      </w:pPr>
    </w:p>
    <w:p w14:paraId="2D8DBC46" w14:textId="603B7646" w:rsidR="009F6F79" w:rsidRDefault="009F6F79" w:rsidP="009F6F79">
      <w:pPr>
        <w:pStyle w:val="BodyText2"/>
        <w:rPr>
          <w:rFonts w:asciiTheme="minorHAnsi" w:hAnsiTheme="minorHAnsi" w:cstheme="minorHAnsi"/>
          <w:b w:val="0"/>
          <w:bCs w:val="0"/>
          <w:sz w:val="20"/>
          <w:szCs w:val="20"/>
        </w:rPr>
      </w:pPr>
      <w:r w:rsidRPr="00606361">
        <w:rPr>
          <w:rFonts w:asciiTheme="minorHAnsi" w:hAnsiTheme="minorHAnsi" w:cstheme="minorHAnsi"/>
          <w:b w:val="0"/>
          <w:bCs w:val="0"/>
          <w:sz w:val="20"/>
          <w:szCs w:val="20"/>
        </w:rPr>
        <w:t>Schematic representation of emotional arousal pathways (after LeDoux, 1992)</w:t>
      </w:r>
    </w:p>
    <w:p w14:paraId="1421F823" w14:textId="442BA872" w:rsidR="00F63513" w:rsidRDefault="00F63513" w:rsidP="009F6F79">
      <w:pPr>
        <w:pStyle w:val="BodyText2"/>
        <w:rPr>
          <w:rFonts w:asciiTheme="minorHAnsi" w:hAnsiTheme="minorHAnsi" w:cstheme="minorHAnsi"/>
          <w:b w:val="0"/>
          <w:bCs w:val="0"/>
          <w:sz w:val="20"/>
          <w:szCs w:val="20"/>
        </w:rPr>
      </w:pPr>
    </w:p>
    <w:p w14:paraId="07DDEDBB" w14:textId="59EA027E" w:rsidR="00F63513" w:rsidRDefault="00F63513" w:rsidP="009F6F79">
      <w:pPr>
        <w:pStyle w:val="BodyText2"/>
        <w:rPr>
          <w:rFonts w:asciiTheme="minorHAnsi" w:hAnsiTheme="minorHAnsi" w:cstheme="minorHAnsi"/>
          <w:b w:val="0"/>
          <w:bCs w:val="0"/>
          <w:sz w:val="20"/>
          <w:szCs w:val="20"/>
        </w:rPr>
      </w:pPr>
      <w:r w:rsidRPr="00606361">
        <w:rPr>
          <w:rFonts w:asciiTheme="minorHAnsi" w:hAnsiTheme="minorHAnsi" w:cstheme="minorHAnsi"/>
          <w:noProof/>
        </w:rPr>
        <mc:AlternateContent>
          <mc:Choice Requires="wps">
            <w:drawing>
              <wp:anchor distT="0" distB="0" distL="114300" distR="114300" simplePos="0" relativeHeight="251702272" behindDoc="0" locked="0" layoutInCell="0" allowOverlap="1" wp14:anchorId="5F427AE6" wp14:editId="1AAA4FEB">
                <wp:simplePos x="0" y="0"/>
                <wp:positionH relativeFrom="column">
                  <wp:posOffset>2540635</wp:posOffset>
                </wp:positionH>
                <wp:positionV relativeFrom="paragraph">
                  <wp:posOffset>31115</wp:posOffset>
                </wp:positionV>
                <wp:extent cx="731520" cy="274320"/>
                <wp:effectExtent l="0" t="0" r="0" b="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274320"/>
                        </a:xfrm>
                        <a:prstGeom prst="rect">
                          <a:avLst/>
                        </a:prstGeom>
                        <a:solidFill>
                          <a:srgbClr val="FFFFFF"/>
                        </a:solidFill>
                        <a:ln w="9525">
                          <a:noFill/>
                          <a:miter lim="800000"/>
                          <a:headEnd/>
                          <a:tailEnd/>
                        </a:ln>
                      </wps:spPr>
                      <wps:txbx>
                        <w:txbxContent>
                          <w:p w14:paraId="5C04A23D" w14:textId="77777777" w:rsidR="009F6F79" w:rsidRPr="009B5D9E" w:rsidRDefault="009F6F79" w:rsidP="009F6F79">
                            <w:pPr>
                              <w:pStyle w:val="EndnoteText"/>
                              <w:rPr>
                                <w:rFonts w:asciiTheme="minorHAnsi" w:hAnsiTheme="minorHAnsi" w:cstheme="minorHAnsi"/>
                                <w:sz w:val="28"/>
                                <w:szCs w:val="28"/>
                              </w:rPr>
                            </w:pPr>
                            <w:r w:rsidRPr="009B5D9E">
                              <w:rPr>
                                <w:rFonts w:asciiTheme="minorHAnsi" w:hAnsiTheme="minorHAnsi" w:cstheme="minorHAnsi"/>
                                <w:sz w:val="28"/>
                                <w:szCs w:val="28"/>
                              </w:rPr>
                              <w:t>Sounds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427AE6" id="_x0000_t202" coordsize="21600,21600" o:spt="202" path="m,l,21600r21600,l21600,xe">
                <v:stroke joinstyle="miter"/>
                <v:path gradientshapeok="t" o:connecttype="rect"/>
              </v:shapetype>
              <v:shape id="Text Box 35" o:spid="_x0000_s1026" type="#_x0000_t202" style="position:absolute;left:0;text-align:left;margin-left:200.05pt;margin-top:2.45pt;width:57.6pt;height:21.6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" o:allowincell="f" stroked="f">
                <v:textbox>
                  <w:txbxContent>
                    <w:p w14:paraId="5C04A23D" w14:textId="77777777" w:rsidR="009F6F79" w:rsidRPr="009B5D9E" w:rsidRDefault="009F6F79" w:rsidP="009F6F79">
                      <w:pPr>
                        <w:pStyle w:val="EndnoteText"/>
                        <w:rPr>
                          <w:rFonts w:asciiTheme="minorHAnsi" w:hAnsiTheme="minorHAnsi" w:cstheme="minorHAnsi"/>
                          <w:sz w:val="28"/>
                          <w:szCs w:val="28"/>
                        </w:rPr>
                      </w:pPr>
                      <w:r w:rsidRPr="009B5D9E">
                        <w:rPr>
                          <w:rFonts w:asciiTheme="minorHAnsi" w:hAnsiTheme="minorHAnsi" w:cstheme="minorHAnsi"/>
                          <w:sz w:val="28"/>
                          <w:szCs w:val="28"/>
                        </w:rPr>
                        <w:t>Sounds</w:t>
                      </w:r>
                    </w:p>
                  </w:txbxContent>
                </v:textbox>
              </v:shape>
            </w:pict>
          </mc:Fallback>
        </mc:AlternateContent>
      </w:r>
    </w:p>
    <w:p w14:paraId="317C9BC7" w14:textId="77777777" w:rsidR="009F6F79" w:rsidRPr="00606361" w:rsidRDefault="009F6F79" w:rsidP="009F6F79">
      <w:pPr>
        <w:pStyle w:val="BodyText2"/>
        <w:rPr>
          <w:rFonts w:asciiTheme="minorHAnsi" w:hAnsiTheme="minorHAnsi" w:cstheme="minorHAnsi"/>
          <w:b w:val="0"/>
          <w:bCs w:val="0"/>
          <w:sz w:val="20"/>
          <w:szCs w:val="20"/>
        </w:rPr>
      </w:pPr>
      <w:r w:rsidRPr="00606361">
        <w:rPr>
          <w:rFonts w:asciiTheme="minorHAnsi" w:hAnsiTheme="minorHAnsi" w:cstheme="minorHAnsi"/>
          <w:noProof/>
        </w:rPr>
        <mc:AlternateContent>
          <mc:Choice Requires="wps">
            <w:drawing>
              <wp:anchor distT="0" distB="0" distL="114300" distR="114300" simplePos="0" relativeHeight="251703296" behindDoc="0" locked="0" layoutInCell="0" allowOverlap="1" wp14:anchorId="66934B7E" wp14:editId="3BC3FE49">
                <wp:simplePos x="0" y="0"/>
                <wp:positionH relativeFrom="column">
                  <wp:posOffset>3498850</wp:posOffset>
                </wp:positionH>
                <wp:positionV relativeFrom="paragraph">
                  <wp:posOffset>137795</wp:posOffset>
                </wp:positionV>
                <wp:extent cx="738505" cy="274320"/>
                <wp:effectExtent l="0" t="0" r="4445" b="0"/>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8505" cy="274320"/>
                        </a:xfrm>
                        <a:prstGeom prst="rect">
                          <a:avLst/>
                        </a:prstGeom>
                        <a:solidFill>
                          <a:srgbClr val="FFFFFF"/>
                        </a:solidFill>
                        <a:ln w="9525">
                          <a:noFill/>
                          <a:miter lim="800000"/>
                          <a:headEnd/>
                          <a:tailEnd/>
                        </a:ln>
                      </wps:spPr>
                      <wps:txbx>
                        <w:txbxContent>
                          <w:p w14:paraId="4156EE83" w14:textId="77777777" w:rsidR="009F6F79" w:rsidRPr="009B5D9E" w:rsidRDefault="009F6F79" w:rsidP="009F6F79">
                            <w:pPr>
                              <w:pStyle w:val="EndnoteText"/>
                              <w:rPr>
                                <w:rFonts w:asciiTheme="minorHAnsi" w:hAnsiTheme="minorHAnsi" w:cstheme="minorHAnsi"/>
                                <w:sz w:val="28"/>
                                <w:szCs w:val="28"/>
                              </w:rPr>
                            </w:pPr>
                            <w:r w:rsidRPr="009B5D9E">
                              <w:rPr>
                                <w:rFonts w:asciiTheme="minorHAnsi" w:hAnsiTheme="minorHAnsi" w:cstheme="minorHAnsi"/>
                                <w:sz w:val="28"/>
                                <w:szCs w:val="28"/>
                              </w:rPr>
                              <w:t>Smells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934B7E" id="Text Box 36" o:spid="_x0000_s1027" type="#_x0000_t202" style="position:absolute;left:0;text-align:left;margin-left:275.5pt;margin-top:10.85pt;width:58.15pt;height:21.6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" o:allowincell="f" stroked="f">
                <v:textbox>
                  <w:txbxContent>
                    <w:p w14:paraId="4156EE83" w14:textId="77777777" w:rsidR="009F6F79" w:rsidRPr="009B5D9E" w:rsidRDefault="009F6F79" w:rsidP="009F6F79">
                      <w:pPr>
                        <w:pStyle w:val="EndnoteText"/>
                        <w:rPr>
                          <w:rFonts w:asciiTheme="minorHAnsi" w:hAnsiTheme="minorHAnsi" w:cstheme="minorHAnsi"/>
                          <w:sz w:val="28"/>
                          <w:szCs w:val="28"/>
                        </w:rPr>
                      </w:pPr>
                      <w:r w:rsidRPr="009B5D9E">
                        <w:rPr>
                          <w:rFonts w:asciiTheme="minorHAnsi" w:hAnsiTheme="minorHAnsi" w:cstheme="minorHAnsi"/>
                          <w:sz w:val="28"/>
                          <w:szCs w:val="28"/>
                        </w:rPr>
                        <w:t>Smells</w:t>
                      </w:r>
                    </w:p>
                  </w:txbxContent>
                </v:textbox>
              </v:shape>
            </w:pict>
          </mc:Fallback>
        </mc:AlternateContent>
      </w:r>
    </w:p>
    <w:p w14:paraId="1470ECAC" w14:textId="77777777" w:rsidR="009F6F79" w:rsidRPr="00606361" w:rsidRDefault="009F6F79" w:rsidP="009F6F79">
      <w:pPr>
        <w:pStyle w:val="BodyText2"/>
        <w:rPr>
          <w:rFonts w:asciiTheme="minorHAnsi" w:hAnsiTheme="minorHAnsi" w:cstheme="minorHAnsi"/>
          <w:b w:val="0"/>
          <w:bCs w:val="0"/>
          <w:sz w:val="20"/>
          <w:szCs w:val="20"/>
        </w:rPr>
      </w:pPr>
      <w:r w:rsidRPr="00606361">
        <w:rPr>
          <w:rFonts w:asciiTheme="minorHAnsi" w:hAnsiTheme="minorHAnsi" w:cstheme="minorHAnsi"/>
          <w:noProof/>
        </w:rPr>
        <mc:AlternateContent>
          <mc:Choice Requires="wps">
            <w:drawing>
              <wp:anchor distT="0" distB="0" distL="114300" distR="114300" simplePos="0" relativeHeight="251707392" behindDoc="0" locked="0" layoutInCell="0" allowOverlap="1" wp14:anchorId="68FF045E" wp14:editId="1A577FCA">
                <wp:simplePos x="0" y="0"/>
                <wp:positionH relativeFrom="column">
                  <wp:posOffset>2908301</wp:posOffset>
                </wp:positionH>
                <wp:positionV relativeFrom="paragraph">
                  <wp:posOffset>90805</wp:posOffset>
                </wp:positionV>
                <wp:extent cx="0" cy="381000"/>
                <wp:effectExtent l="57150" t="0" r="57150" b="38100"/>
                <wp:wrapNone/>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100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04F26F" id="Straight Connector 37"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9pt,7.15pt" to="229pt,3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" o:allowincell="f" strokeweight="2.25pt">
                <v:stroke endarrow="block"/>
              </v:line>
            </w:pict>
          </mc:Fallback>
        </mc:AlternateContent>
      </w:r>
      <w:r w:rsidRPr="00606361">
        <w:rPr>
          <w:rFonts w:asciiTheme="minorHAnsi" w:hAnsiTheme="minorHAnsi" w:cstheme="minorHAnsi"/>
          <w:noProof/>
        </w:rPr>
        <mc:AlternateContent>
          <mc:Choice Requires="wps">
            <w:drawing>
              <wp:anchor distT="0" distB="0" distL="114300" distR="114300" simplePos="0" relativeHeight="251701248" behindDoc="0" locked="0" layoutInCell="0" allowOverlap="1" wp14:anchorId="29CE229B" wp14:editId="64124CF4">
                <wp:simplePos x="0" y="0"/>
                <wp:positionH relativeFrom="column">
                  <wp:posOffset>1708150</wp:posOffset>
                </wp:positionH>
                <wp:positionV relativeFrom="paragraph">
                  <wp:posOffset>82550</wp:posOffset>
                </wp:positionV>
                <wp:extent cx="694690" cy="274320"/>
                <wp:effectExtent l="0" t="0" r="0" b="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690" cy="274320"/>
                        </a:xfrm>
                        <a:prstGeom prst="rect">
                          <a:avLst/>
                        </a:prstGeom>
                        <a:solidFill>
                          <a:srgbClr val="FFFFFF"/>
                        </a:solidFill>
                        <a:ln w="9525">
                          <a:noFill/>
                          <a:miter lim="800000"/>
                          <a:headEnd/>
                          <a:tailEnd/>
                        </a:ln>
                      </wps:spPr>
                      <wps:txbx>
                        <w:txbxContent>
                          <w:p w14:paraId="579B3E2E" w14:textId="77777777" w:rsidR="009F6F79" w:rsidRPr="009B5D9E" w:rsidRDefault="009F6F79" w:rsidP="009F6F79">
                            <w:pPr>
                              <w:pStyle w:val="EndnoteText"/>
                              <w:rPr>
                                <w:rFonts w:asciiTheme="minorHAnsi" w:hAnsiTheme="minorHAnsi" w:cstheme="minorHAnsi"/>
                                <w:sz w:val="28"/>
                                <w:szCs w:val="28"/>
                              </w:rPr>
                            </w:pPr>
                            <w:r w:rsidRPr="009B5D9E">
                              <w:rPr>
                                <w:rFonts w:asciiTheme="minorHAnsi" w:hAnsiTheme="minorHAnsi" w:cstheme="minorHAnsi"/>
                                <w:sz w:val="28"/>
                                <w:szCs w:val="28"/>
                              </w:rPr>
                              <w:t>Tastes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CE229B" id="Text Box 38" o:spid="_x0000_s1028" type="#_x0000_t202" style="position:absolute;left:0;text-align:left;margin-left:134.5pt;margin-top:6.5pt;width:54.7pt;height:21.6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" o:allowincell="f" stroked="f">
                <v:textbox>
                  <w:txbxContent>
                    <w:p w14:paraId="579B3E2E" w14:textId="77777777" w:rsidR="009F6F79" w:rsidRPr="009B5D9E" w:rsidRDefault="009F6F79" w:rsidP="009F6F79">
                      <w:pPr>
                        <w:pStyle w:val="EndnoteText"/>
                        <w:rPr>
                          <w:rFonts w:asciiTheme="minorHAnsi" w:hAnsiTheme="minorHAnsi" w:cstheme="minorHAnsi"/>
                          <w:sz w:val="28"/>
                          <w:szCs w:val="28"/>
                        </w:rPr>
                      </w:pPr>
                      <w:r w:rsidRPr="009B5D9E">
                        <w:rPr>
                          <w:rFonts w:asciiTheme="minorHAnsi" w:hAnsiTheme="minorHAnsi" w:cstheme="minorHAnsi"/>
                          <w:sz w:val="28"/>
                          <w:szCs w:val="28"/>
                        </w:rPr>
                        <w:t>Tastes</w:t>
                      </w:r>
                    </w:p>
                  </w:txbxContent>
                </v:textbox>
              </v:shape>
            </w:pict>
          </mc:Fallback>
        </mc:AlternateContent>
      </w:r>
    </w:p>
    <w:p w14:paraId="4B3451FC" w14:textId="77777777" w:rsidR="009F6F79" w:rsidRPr="00606361" w:rsidRDefault="009F6F79" w:rsidP="009F6F79">
      <w:pPr>
        <w:pStyle w:val="BodyText2"/>
        <w:rPr>
          <w:rFonts w:asciiTheme="minorHAnsi" w:hAnsiTheme="minorHAnsi" w:cstheme="minorHAnsi"/>
          <w:b w:val="0"/>
          <w:bCs w:val="0"/>
          <w:sz w:val="20"/>
          <w:szCs w:val="20"/>
        </w:rPr>
      </w:pPr>
      <w:r w:rsidRPr="00606361">
        <w:rPr>
          <w:rFonts w:asciiTheme="minorHAnsi" w:hAnsiTheme="minorHAnsi" w:cstheme="minorHAnsi"/>
          <w:noProof/>
        </w:rPr>
        <mc:AlternateContent>
          <mc:Choice Requires="wps">
            <w:drawing>
              <wp:anchor distT="0" distB="0" distL="114300" distR="114300" simplePos="0" relativeHeight="251705344" behindDoc="0" locked="0" layoutInCell="0" allowOverlap="1" wp14:anchorId="2D1F12C5" wp14:editId="1C1FD926">
                <wp:simplePos x="0" y="0"/>
                <wp:positionH relativeFrom="column">
                  <wp:posOffset>3314700</wp:posOffset>
                </wp:positionH>
                <wp:positionV relativeFrom="paragraph">
                  <wp:posOffset>94615</wp:posOffset>
                </wp:positionV>
                <wp:extent cx="450850" cy="274320"/>
                <wp:effectExtent l="38100" t="19050" r="25400" b="49530"/>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850" cy="27432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E06D24" id="Straight Connector 39" o:spid="_x0000_s1026" style="position:absolute;flip:x;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7.45pt" to="296.5pt,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" o:allowincell="f" strokeweight="2.25pt">
                <v:stroke endarrow="block"/>
              </v:line>
            </w:pict>
          </mc:Fallback>
        </mc:AlternateContent>
      </w:r>
      <w:r w:rsidRPr="00606361">
        <w:rPr>
          <w:rFonts w:asciiTheme="minorHAnsi" w:hAnsiTheme="minorHAnsi" w:cstheme="minorHAnsi"/>
          <w:noProof/>
        </w:rPr>
        <mc:AlternateContent>
          <mc:Choice Requires="wps">
            <w:drawing>
              <wp:anchor distT="0" distB="0" distL="114300" distR="114300" simplePos="0" relativeHeight="251691008" behindDoc="0" locked="0" layoutInCell="0" allowOverlap="1" wp14:anchorId="0CDA4885" wp14:editId="2D1CD542">
                <wp:simplePos x="0" y="0"/>
                <wp:positionH relativeFrom="column">
                  <wp:posOffset>76200</wp:posOffset>
                </wp:positionH>
                <wp:positionV relativeFrom="paragraph">
                  <wp:posOffset>97790</wp:posOffset>
                </wp:positionV>
                <wp:extent cx="1260475" cy="720090"/>
                <wp:effectExtent l="0" t="0" r="15875" b="22860"/>
                <wp:wrapNone/>
                <wp:docPr id="40" name="Oval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0475" cy="720090"/>
                        </a:xfrm>
                        <a:prstGeom prst="ellipse">
                          <a:avLst/>
                        </a:prstGeom>
                        <a:ln>
                          <a:headEnd/>
                          <a:tailEnd/>
                        </a:ln>
                      </wps:spPr>
                      <wps:style>
                        <a:lnRef idx="2">
                          <a:schemeClr val="accent3">
                            <a:shade val="50000"/>
                          </a:schemeClr>
                        </a:lnRef>
                        <a:fillRef idx="1">
                          <a:schemeClr val="accent3"/>
                        </a:fillRef>
                        <a:effectRef idx="0">
                          <a:schemeClr val="accent3"/>
                        </a:effectRef>
                        <a:fontRef idx="minor">
                          <a:schemeClr val="lt1"/>
                        </a:fontRef>
                      </wps:style>
                      <wps:txbx>
                        <w:txbxContent>
                          <w:p w14:paraId="0936CF5C" w14:textId="77777777" w:rsidR="009F6F79" w:rsidRPr="00F8236A" w:rsidRDefault="009F6F79" w:rsidP="009F6F79">
                            <w:pPr>
                              <w:pStyle w:val="BodyText2"/>
                              <w:jc w:val="left"/>
                              <w:rPr>
                                <w:rFonts w:asciiTheme="minorHAnsi" w:hAnsiTheme="minorHAnsi" w:cstheme="minorHAnsi"/>
                                <w:b w:val="0"/>
                                <w:bCs w:val="0"/>
                              </w:rPr>
                            </w:pPr>
                            <w:r w:rsidRPr="00F8236A">
                              <w:rPr>
                                <w:rFonts w:asciiTheme="minorHAnsi" w:hAnsiTheme="minorHAnsi" w:cstheme="minorHAnsi"/>
                                <w:b w:val="0"/>
                                <w:bCs w:val="0"/>
                              </w:rPr>
                              <w:t xml:space="preserve">Pre frontal </w:t>
                            </w:r>
                          </w:p>
                          <w:p w14:paraId="16BDC0AF" w14:textId="77777777" w:rsidR="009F6F79" w:rsidRPr="00F8236A" w:rsidRDefault="009F6F79" w:rsidP="009F6F79">
                            <w:pPr>
                              <w:rPr>
                                <w:sz w:val="24"/>
                                <w:szCs w:val="24"/>
                              </w:rPr>
                            </w:pPr>
                            <w:r w:rsidRPr="00F8236A">
                              <w:rPr>
                                <w:sz w:val="24"/>
                                <w:szCs w:val="24"/>
                              </w:rPr>
                              <w:t>cortex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CDA4885" id="Oval 40" o:spid="_x0000_s1029" style="position:absolute;left:0;text-align:left;margin-left:6pt;margin-top:7.7pt;width:99.25pt;height:56.7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" o:allowincell="f" fillcolor="#a5a5a5 [3206]" strokecolor="#525252 [1606]" strokeweight="1pt">
                <v:stroke joinstyle="miter"/>
                <v:textbox>
                  <w:txbxContent>
                    <w:p w14:paraId="0936CF5C" w14:textId="77777777" w:rsidR="009F6F79" w:rsidRPr="00F8236A" w:rsidRDefault="009F6F79" w:rsidP="009F6F79">
                      <w:pPr>
                        <w:pStyle w:val="BodyText2"/>
                        <w:jc w:val="left"/>
                        <w:rPr>
                          <w:rFonts w:asciiTheme="minorHAnsi" w:hAnsiTheme="minorHAnsi" w:cstheme="minorHAnsi"/>
                          <w:b w:val="0"/>
                          <w:bCs w:val="0"/>
                        </w:rPr>
                      </w:pPr>
                      <w:proofErr w:type="gramStart"/>
                      <w:r w:rsidRPr="00F8236A">
                        <w:rPr>
                          <w:rFonts w:asciiTheme="minorHAnsi" w:hAnsiTheme="minorHAnsi" w:cstheme="minorHAnsi"/>
                          <w:b w:val="0"/>
                          <w:bCs w:val="0"/>
                        </w:rPr>
                        <w:t>Pre frontal</w:t>
                      </w:r>
                      <w:proofErr w:type="gramEnd"/>
                      <w:r w:rsidRPr="00F8236A">
                        <w:rPr>
                          <w:rFonts w:asciiTheme="minorHAnsi" w:hAnsiTheme="minorHAnsi" w:cstheme="minorHAnsi"/>
                          <w:b w:val="0"/>
                          <w:bCs w:val="0"/>
                        </w:rPr>
                        <w:t xml:space="preserve"> </w:t>
                      </w:r>
                    </w:p>
                    <w:p w14:paraId="16BDC0AF" w14:textId="77777777" w:rsidR="009F6F79" w:rsidRPr="00F8236A" w:rsidRDefault="009F6F79" w:rsidP="009F6F79">
                      <w:pPr>
                        <w:rPr>
                          <w:sz w:val="24"/>
                          <w:szCs w:val="24"/>
                        </w:rPr>
                      </w:pPr>
                      <w:r w:rsidRPr="00F8236A">
                        <w:rPr>
                          <w:sz w:val="24"/>
                          <w:szCs w:val="24"/>
                        </w:rPr>
                        <w:t>cortex</w:t>
                      </w:r>
                    </w:p>
                  </w:txbxContent>
                </v:textbox>
              </v:oval>
            </w:pict>
          </mc:Fallback>
        </mc:AlternateContent>
      </w:r>
    </w:p>
    <w:p w14:paraId="3139FFAC" w14:textId="77777777" w:rsidR="009F6F79" w:rsidRPr="00606361" w:rsidRDefault="009F6F79" w:rsidP="009F6F79">
      <w:pPr>
        <w:pStyle w:val="BodyText2"/>
        <w:rPr>
          <w:rFonts w:asciiTheme="minorHAnsi" w:hAnsiTheme="minorHAnsi" w:cstheme="minorHAnsi"/>
          <w:b w:val="0"/>
          <w:bCs w:val="0"/>
          <w:sz w:val="20"/>
          <w:szCs w:val="20"/>
        </w:rPr>
      </w:pPr>
      <w:r w:rsidRPr="00606361">
        <w:rPr>
          <w:rFonts w:asciiTheme="minorHAnsi" w:hAnsiTheme="minorHAnsi" w:cstheme="minorHAnsi"/>
          <w:noProof/>
        </w:rPr>
        <mc:AlternateContent>
          <mc:Choice Requires="wps">
            <w:drawing>
              <wp:anchor distT="0" distB="0" distL="114300" distR="114300" simplePos="0" relativeHeight="251708416" behindDoc="0" locked="0" layoutInCell="0" allowOverlap="1" wp14:anchorId="462E0EA2" wp14:editId="6FF42588">
                <wp:simplePos x="0" y="0"/>
                <wp:positionH relativeFrom="column">
                  <wp:posOffset>2091690</wp:posOffset>
                </wp:positionH>
                <wp:positionV relativeFrom="paragraph">
                  <wp:posOffset>34290</wp:posOffset>
                </wp:positionV>
                <wp:extent cx="302260" cy="231140"/>
                <wp:effectExtent l="19050" t="19050" r="59690" b="54610"/>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2260" cy="23114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275C2F" id="Straight Connector 41"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7pt,2.7pt" to="188.5pt,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" o:allowincell="f" strokeweight="2.25pt">
                <v:stroke endarrow="block"/>
              </v:line>
            </w:pict>
          </mc:Fallback>
        </mc:AlternateContent>
      </w:r>
      <w:r w:rsidRPr="00606361">
        <w:rPr>
          <w:rFonts w:asciiTheme="minorHAnsi" w:hAnsiTheme="minorHAnsi" w:cstheme="minorHAnsi"/>
          <w:noProof/>
        </w:rPr>
        <mc:AlternateContent>
          <mc:Choice Requires="wps">
            <w:drawing>
              <wp:anchor distT="0" distB="0" distL="114300" distR="114300" simplePos="0" relativeHeight="251712512" behindDoc="0" locked="0" layoutInCell="0" allowOverlap="1" wp14:anchorId="0450B398" wp14:editId="270671F6">
                <wp:simplePos x="0" y="0"/>
                <wp:positionH relativeFrom="column">
                  <wp:posOffset>1303020</wp:posOffset>
                </wp:positionH>
                <wp:positionV relativeFrom="paragraph">
                  <wp:posOffset>214630</wp:posOffset>
                </wp:positionV>
                <wp:extent cx="1005840" cy="274320"/>
                <wp:effectExtent l="38100" t="72390" r="22860" b="15240"/>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005840" cy="27432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DCCF62" id="Straight Connector 42" o:spid="_x0000_s1026" style="position:absolute;flip:x y;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6pt,16.9pt" to="181.8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" o:allowincell="f" strokeweight="2.25pt">
                <v:stroke endarrow="block"/>
              </v:line>
            </w:pict>
          </mc:Fallback>
        </mc:AlternateContent>
      </w:r>
      <w:r w:rsidRPr="00606361">
        <w:rPr>
          <w:rFonts w:asciiTheme="minorHAnsi" w:hAnsiTheme="minorHAnsi" w:cstheme="minorHAnsi"/>
          <w:noProof/>
        </w:rPr>
        <mc:AlternateContent>
          <mc:Choice Requires="wps">
            <w:drawing>
              <wp:anchor distT="0" distB="0" distL="114300" distR="114300" simplePos="0" relativeHeight="251693056" behindDoc="0" locked="0" layoutInCell="0" allowOverlap="1" wp14:anchorId="3D4EB67F" wp14:editId="0FBBEE98">
                <wp:simplePos x="0" y="0"/>
                <wp:positionH relativeFrom="column">
                  <wp:posOffset>2308860</wp:posOffset>
                </wp:positionH>
                <wp:positionV relativeFrom="paragraph">
                  <wp:posOffset>123190</wp:posOffset>
                </wp:positionV>
                <wp:extent cx="1280160" cy="731520"/>
                <wp:effectExtent l="57150" t="38100" r="53340" b="68580"/>
                <wp:wrapNone/>
                <wp:docPr id="43" name="Oval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0160" cy="731520"/>
                        </a:xfrm>
                        <a:prstGeom prst="ellipse">
                          <a:avLst/>
                        </a:prstGeom>
                        <a:ln>
                          <a:headEnd/>
                          <a:tailEnd/>
                        </a:ln>
                      </wps:spPr>
                      <wps:style>
                        <a:lnRef idx="0">
                          <a:schemeClr val="accent1"/>
                        </a:lnRef>
                        <a:fillRef idx="3">
                          <a:schemeClr val="accent1"/>
                        </a:fillRef>
                        <a:effectRef idx="3">
                          <a:schemeClr val="accent1"/>
                        </a:effectRef>
                        <a:fontRef idx="minor">
                          <a:schemeClr val="lt1"/>
                        </a:fontRef>
                      </wps:style>
                      <wps:txbx>
                        <w:txbxContent>
                          <w:p w14:paraId="73D71DF7" w14:textId="77777777" w:rsidR="009F6F79" w:rsidRPr="009B5D9E" w:rsidRDefault="009F6F79" w:rsidP="009F6F79">
                            <w:pPr>
                              <w:pStyle w:val="EndnoteText"/>
                              <w:rPr>
                                <w:rFonts w:asciiTheme="minorHAnsi" w:hAnsiTheme="minorHAnsi" w:cstheme="minorHAnsi"/>
                                <w:sz w:val="24"/>
                                <w:szCs w:val="24"/>
                              </w:rPr>
                            </w:pPr>
                            <w:r w:rsidRPr="009B5D9E">
                              <w:rPr>
                                <w:rFonts w:asciiTheme="minorHAnsi" w:hAnsiTheme="minorHAnsi" w:cstheme="minorHAnsi"/>
                                <w:sz w:val="24"/>
                                <w:szCs w:val="24"/>
                              </w:rPr>
                              <w:t>Thalamus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D4EB67F" id="Oval 43" o:spid="_x0000_s1030" style="position:absolute;left:0;text-align:left;margin-left:181.8pt;margin-top:9.7pt;width:100.8pt;height:57.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" o:allowincell="f" fillcolor="#4f7ac7 [3028]" stroked="f">
                <v:fill color2="#416fc3 [3172]" rotate="t" colors="0 #6083cb;.5 #3e70ca;1 #2e61ba" focus="100%" type="gradient">
                  <o:fill v:ext="view" type="gradientUnscaled"/>
                </v:fill>
                <v:shadow on="t" color="black" opacity="41287f" offset="0,1.5pt"/>
                <v:textbox>
                  <w:txbxContent>
                    <w:p w14:paraId="73D71DF7" w14:textId="77777777" w:rsidR="009F6F79" w:rsidRPr="009B5D9E" w:rsidRDefault="009F6F79" w:rsidP="009F6F79">
                      <w:pPr>
                        <w:pStyle w:val="EndnoteText"/>
                        <w:rPr>
                          <w:rFonts w:asciiTheme="minorHAnsi" w:hAnsiTheme="minorHAnsi" w:cstheme="minorHAnsi"/>
                          <w:sz w:val="24"/>
                          <w:szCs w:val="24"/>
                        </w:rPr>
                      </w:pPr>
                      <w:r w:rsidRPr="009B5D9E">
                        <w:rPr>
                          <w:rFonts w:asciiTheme="minorHAnsi" w:hAnsiTheme="minorHAnsi" w:cstheme="minorHAnsi"/>
                          <w:sz w:val="24"/>
                          <w:szCs w:val="24"/>
                        </w:rPr>
                        <w:t>Thalamus</w:t>
                      </w:r>
                    </w:p>
                  </w:txbxContent>
                </v:textbox>
              </v:oval>
            </w:pict>
          </mc:Fallback>
        </mc:AlternateContent>
      </w:r>
    </w:p>
    <w:p w14:paraId="19123C22" w14:textId="77777777" w:rsidR="009F6F79" w:rsidRPr="00606361" w:rsidRDefault="009F6F79" w:rsidP="009F6F79">
      <w:pPr>
        <w:pStyle w:val="BodyText2"/>
        <w:rPr>
          <w:rFonts w:asciiTheme="minorHAnsi" w:hAnsiTheme="minorHAnsi" w:cstheme="minorHAnsi"/>
          <w:b w:val="0"/>
          <w:bCs w:val="0"/>
          <w:sz w:val="20"/>
          <w:szCs w:val="20"/>
        </w:rPr>
      </w:pPr>
      <w:r w:rsidRPr="00606361">
        <w:rPr>
          <w:rFonts w:asciiTheme="minorHAnsi" w:hAnsiTheme="minorHAnsi" w:cstheme="minorHAnsi"/>
          <w:noProof/>
        </w:rPr>
        <mc:AlternateContent>
          <mc:Choice Requires="wps">
            <w:drawing>
              <wp:anchor distT="0" distB="0" distL="114300" distR="114300" simplePos="0" relativeHeight="251704320" behindDoc="0" locked="0" layoutInCell="0" allowOverlap="1" wp14:anchorId="37BD097F" wp14:editId="6A222387">
                <wp:simplePos x="0" y="0"/>
                <wp:positionH relativeFrom="column">
                  <wp:posOffset>4034790</wp:posOffset>
                </wp:positionH>
                <wp:positionV relativeFrom="paragraph">
                  <wp:posOffset>5080</wp:posOffset>
                </wp:positionV>
                <wp:extent cx="640080" cy="335915"/>
                <wp:effectExtent l="0" t="0" r="7620" b="6985"/>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335915"/>
                        </a:xfrm>
                        <a:prstGeom prst="rect">
                          <a:avLst/>
                        </a:prstGeom>
                        <a:solidFill>
                          <a:srgbClr val="FFFFFF"/>
                        </a:solidFill>
                        <a:ln w="9525">
                          <a:noFill/>
                          <a:miter lim="800000"/>
                          <a:headEnd/>
                          <a:tailEnd/>
                        </a:ln>
                      </wps:spPr>
                      <wps:txbx>
                        <w:txbxContent>
                          <w:p w14:paraId="4F72E620" w14:textId="77777777" w:rsidR="009F6F79" w:rsidRPr="009B5D9E" w:rsidRDefault="009F6F79" w:rsidP="009F6F79">
                            <w:pPr>
                              <w:pStyle w:val="EndnoteText"/>
                              <w:rPr>
                                <w:rFonts w:asciiTheme="minorHAnsi" w:hAnsiTheme="minorHAnsi" w:cstheme="minorHAnsi"/>
                                <w:sz w:val="28"/>
                                <w:szCs w:val="28"/>
                              </w:rPr>
                            </w:pPr>
                            <w:r w:rsidRPr="009B5D9E">
                              <w:rPr>
                                <w:rFonts w:asciiTheme="minorHAnsi" w:hAnsiTheme="minorHAnsi" w:cstheme="minorHAnsi"/>
                                <w:sz w:val="28"/>
                                <w:szCs w:val="28"/>
                              </w:rPr>
                              <w:t>Sights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BD097F" id="Text Box 44" o:spid="_x0000_s1031" type="#_x0000_t202" style="position:absolute;left:0;text-align:left;margin-left:317.7pt;margin-top:.4pt;width:50.4pt;height:26.4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" o:allowincell="f" stroked="f">
                <v:textbox>
                  <w:txbxContent>
                    <w:p w14:paraId="4F72E620" w14:textId="77777777" w:rsidR="009F6F79" w:rsidRPr="009B5D9E" w:rsidRDefault="009F6F79" w:rsidP="009F6F79">
                      <w:pPr>
                        <w:pStyle w:val="EndnoteText"/>
                        <w:rPr>
                          <w:rFonts w:asciiTheme="minorHAnsi" w:hAnsiTheme="minorHAnsi" w:cstheme="minorHAnsi"/>
                          <w:sz w:val="28"/>
                          <w:szCs w:val="28"/>
                        </w:rPr>
                      </w:pPr>
                      <w:r w:rsidRPr="009B5D9E">
                        <w:rPr>
                          <w:rFonts w:asciiTheme="minorHAnsi" w:hAnsiTheme="minorHAnsi" w:cstheme="minorHAnsi"/>
                          <w:sz w:val="28"/>
                          <w:szCs w:val="28"/>
                        </w:rPr>
                        <w:t>Sights</w:t>
                      </w:r>
                    </w:p>
                  </w:txbxContent>
                </v:textbox>
              </v:shape>
            </w:pict>
          </mc:Fallback>
        </mc:AlternateContent>
      </w:r>
    </w:p>
    <w:p w14:paraId="6B99A53D" w14:textId="77777777" w:rsidR="009F6F79" w:rsidRPr="00606361" w:rsidRDefault="009F6F79" w:rsidP="009F6F79">
      <w:pPr>
        <w:jc w:val="both"/>
        <w:rPr>
          <w:rFonts w:asciiTheme="minorHAnsi" w:hAnsiTheme="minorHAnsi" w:cstheme="minorHAnsi"/>
        </w:rPr>
      </w:pPr>
      <w:r w:rsidRPr="00606361">
        <w:rPr>
          <w:rFonts w:asciiTheme="minorHAnsi" w:hAnsiTheme="minorHAnsi" w:cstheme="minorHAnsi"/>
          <w:noProof/>
        </w:rPr>
        <mc:AlternateContent>
          <mc:Choice Requires="wps">
            <w:drawing>
              <wp:anchor distT="0" distB="0" distL="114300" distR="114300" simplePos="0" relativeHeight="251706368" behindDoc="0" locked="0" layoutInCell="0" allowOverlap="1" wp14:anchorId="3AB9DC71" wp14:editId="074AB232">
                <wp:simplePos x="0" y="0"/>
                <wp:positionH relativeFrom="column">
                  <wp:posOffset>3562350</wp:posOffset>
                </wp:positionH>
                <wp:positionV relativeFrom="paragraph">
                  <wp:posOffset>17145</wp:posOffset>
                </wp:positionV>
                <wp:extent cx="545465" cy="120650"/>
                <wp:effectExtent l="38100" t="19050" r="6985" b="69850"/>
                <wp:wrapNone/>
                <wp:docPr id="45"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45465" cy="12065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1D4A48" id="Straight Connector 45" o:spid="_x0000_s1026" style="position:absolute;flip:x;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0.5pt,1.35pt" to="323.4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" o:allowincell="f" strokeweight="2.25pt">
                <v:stroke endarrow="block"/>
              </v:line>
            </w:pict>
          </mc:Fallback>
        </mc:AlternateContent>
      </w:r>
    </w:p>
    <w:p w14:paraId="0064FA8B" w14:textId="77777777" w:rsidR="009F6F79" w:rsidRPr="00606361" w:rsidRDefault="009F6F79" w:rsidP="009F6F79">
      <w:pPr>
        <w:jc w:val="both"/>
        <w:rPr>
          <w:rFonts w:asciiTheme="minorHAnsi" w:hAnsiTheme="minorHAnsi" w:cstheme="minorHAnsi"/>
        </w:rPr>
      </w:pPr>
      <w:r w:rsidRPr="00606361">
        <w:rPr>
          <w:rFonts w:asciiTheme="minorHAnsi" w:hAnsiTheme="minorHAnsi" w:cstheme="minorHAnsi"/>
          <w:noProof/>
        </w:rPr>
        <mc:AlternateContent>
          <mc:Choice Requires="wps">
            <w:drawing>
              <wp:anchor distT="0" distB="0" distL="114300" distR="114300" simplePos="0" relativeHeight="251711488" behindDoc="0" locked="0" layoutInCell="0" allowOverlap="1" wp14:anchorId="57A2E528" wp14:editId="1F3E03D4">
                <wp:simplePos x="0" y="0"/>
                <wp:positionH relativeFrom="column">
                  <wp:posOffset>1336674</wp:posOffset>
                </wp:positionH>
                <wp:positionV relativeFrom="paragraph">
                  <wp:posOffset>10795</wp:posOffset>
                </wp:positionV>
                <wp:extent cx="1209675" cy="743585"/>
                <wp:effectExtent l="19050" t="19050" r="66675" b="56515"/>
                <wp:wrapNone/>
                <wp:docPr id="46"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9675" cy="743585"/>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80B7A1" id="Straight Connector 46" o:spid="_x0000_s1026" style="position:absolute;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25pt,.85pt" to="200.5pt,5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" o:allowincell="f" strokeweight="2.25pt">
                <v:stroke endarrow="block"/>
              </v:line>
            </w:pict>
          </mc:Fallback>
        </mc:AlternateContent>
      </w:r>
    </w:p>
    <w:p w14:paraId="3CEC50D5" w14:textId="77777777" w:rsidR="009F6F79" w:rsidRPr="00606361" w:rsidRDefault="009F6F79" w:rsidP="009F6F79">
      <w:pPr>
        <w:jc w:val="both"/>
        <w:rPr>
          <w:rFonts w:asciiTheme="minorHAnsi" w:hAnsiTheme="minorHAnsi" w:cstheme="minorHAnsi"/>
        </w:rPr>
      </w:pPr>
      <w:r w:rsidRPr="00606361">
        <w:rPr>
          <w:rFonts w:asciiTheme="minorHAnsi" w:hAnsiTheme="minorHAnsi" w:cstheme="minorHAnsi"/>
          <w:noProof/>
        </w:rPr>
        <mc:AlternateContent>
          <mc:Choice Requires="wps">
            <w:drawing>
              <wp:anchor distT="0" distB="0" distL="114300" distR="114300" simplePos="0" relativeHeight="251700224" behindDoc="0" locked="0" layoutInCell="0" allowOverlap="1" wp14:anchorId="29259CC1" wp14:editId="22FB6F8F">
                <wp:simplePos x="0" y="0"/>
                <wp:positionH relativeFrom="column">
                  <wp:posOffset>3441699</wp:posOffset>
                </wp:positionH>
                <wp:positionV relativeFrom="paragraph">
                  <wp:posOffset>82550</wp:posOffset>
                </wp:positionV>
                <wp:extent cx="697865" cy="397510"/>
                <wp:effectExtent l="38100" t="38100" r="26035" b="21590"/>
                <wp:wrapNone/>
                <wp:docPr id="47"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97865" cy="39751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179B59" id="Straight Connector 47" o:spid="_x0000_s1026" style="position:absolute;flip:x y;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1pt,6.5pt" to="325.95pt,3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" o:allowincell="f" strokeweight="2.25pt">
                <v:stroke endarrow="block"/>
              </v:line>
            </w:pict>
          </mc:Fallback>
        </mc:AlternateContent>
      </w:r>
      <w:r w:rsidRPr="00606361">
        <w:rPr>
          <w:rFonts w:asciiTheme="minorHAnsi" w:hAnsiTheme="minorHAnsi" w:cstheme="minorHAnsi"/>
          <w:noProof/>
        </w:rPr>
        <mc:AlternateContent>
          <mc:Choice Requires="wps">
            <w:drawing>
              <wp:anchor distT="0" distB="0" distL="114300" distR="114300" simplePos="0" relativeHeight="251716608" behindDoc="0" locked="0" layoutInCell="0" allowOverlap="1" wp14:anchorId="22F37374" wp14:editId="70A0ECF3">
                <wp:simplePos x="0" y="0"/>
                <wp:positionH relativeFrom="column">
                  <wp:posOffset>654050</wp:posOffset>
                </wp:positionH>
                <wp:positionV relativeFrom="paragraph">
                  <wp:posOffset>12700</wp:posOffset>
                </wp:positionV>
                <wp:extent cx="31750" cy="571500"/>
                <wp:effectExtent l="57150" t="38100" r="63500" b="19050"/>
                <wp:wrapNone/>
                <wp:docPr id="48"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1750" cy="57150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ACD6C4" id="Straight Connector 48" o:spid="_x0000_s1026" style="position:absolute;flip:x y;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5pt,1pt" to="54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" o:allowincell="f" strokeweight="2.25pt">
                <v:stroke endarrow="block"/>
              </v:line>
            </w:pict>
          </mc:Fallback>
        </mc:AlternateContent>
      </w:r>
      <w:r w:rsidRPr="00606361">
        <w:rPr>
          <w:rFonts w:asciiTheme="minorHAnsi" w:hAnsiTheme="minorHAnsi" w:cstheme="minorHAnsi"/>
          <w:noProof/>
        </w:rPr>
        <mc:AlternateContent>
          <mc:Choice Requires="wps">
            <w:drawing>
              <wp:anchor distT="0" distB="0" distL="114300" distR="114300" simplePos="0" relativeHeight="251715584" behindDoc="0" locked="0" layoutInCell="0" allowOverlap="1" wp14:anchorId="68AF0EE0" wp14:editId="1EDA9718">
                <wp:simplePos x="0" y="0"/>
                <wp:positionH relativeFrom="column">
                  <wp:posOffset>901700</wp:posOffset>
                </wp:positionH>
                <wp:positionV relativeFrom="paragraph">
                  <wp:posOffset>12700</wp:posOffset>
                </wp:positionV>
                <wp:extent cx="63500" cy="571500"/>
                <wp:effectExtent l="76200" t="38100" r="50800" b="19050"/>
                <wp:wrapNone/>
                <wp:docPr id="49"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3500" cy="57150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7C8D53" id="Straight Connector 49" o:spid="_x0000_s1026" style="position:absolute;flip:x y;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pt,1pt" to="76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" o:allowincell="f" strokeweight="2.25pt">
                <v:stroke endarrow="block"/>
              </v:line>
            </w:pict>
          </mc:Fallback>
        </mc:AlternateContent>
      </w:r>
    </w:p>
    <w:p w14:paraId="50E5C6E8" w14:textId="77777777" w:rsidR="009F6F79" w:rsidRPr="00606361" w:rsidRDefault="009F6F79" w:rsidP="009F6F79">
      <w:pPr>
        <w:jc w:val="both"/>
        <w:rPr>
          <w:rFonts w:asciiTheme="minorHAnsi" w:hAnsiTheme="minorHAnsi" w:cstheme="minorHAnsi"/>
        </w:rPr>
      </w:pPr>
      <w:r w:rsidRPr="00606361">
        <w:rPr>
          <w:rFonts w:asciiTheme="minorHAnsi" w:hAnsiTheme="minorHAnsi" w:cstheme="minorHAnsi"/>
          <w:noProof/>
        </w:rPr>
        <mc:AlternateContent>
          <mc:Choice Requires="wps">
            <w:drawing>
              <wp:anchor distT="0" distB="0" distL="114300" distR="114300" simplePos="0" relativeHeight="251720704" behindDoc="0" locked="0" layoutInCell="0" allowOverlap="1" wp14:anchorId="42E346E4" wp14:editId="24236422">
                <wp:simplePos x="0" y="0"/>
                <wp:positionH relativeFrom="column">
                  <wp:posOffset>4044950</wp:posOffset>
                </wp:positionH>
                <wp:positionV relativeFrom="paragraph">
                  <wp:posOffset>104140</wp:posOffset>
                </wp:positionV>
                <wp:extent cx="1149350" cy="695325"/>
                <wp:effectExtent l="57150" t="38100" r="50800" b="85725"/>
                <wp:wrapNone/>
                <wp:docPr id="50" name="Oval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0" cy="695325"/>
                        </a:xfrm>
                        <a:prstGeom prst="ellipse">
                          <a:avLst/>
                        </a:prstGeom>
                        <a:ln>
                          <a:headEnd/>
                          <a:tailEnd/>
                        </a:ln>
                      </wps:spPr>
                      <wps:style>
                        <a:lnRef idx="0">
                          <a:schemeClr val="accent4"/>
                        </a:lnRef>
                        <a:fillRef idx="3">
                          <a:schemeClr val="accent4"/>
                        </a:fillRef>
                        <a:effectRef idx="3">
                          <a:schemeClr val="accent4"/>
                        </a:effectRef>
                        <a:fontRef idx="minor">
                          <a:schemeClr val="lt1"/>
                        </a:fontRef>
                      </wps:style>
                      <wps:txbx>
                        <w:txbxContent>
                          <w:p w14:paraId="5FEA384E" w14:textId="77777777" w:rsidR="009F6F79" w:rsidRPr="009B5D9E" w:rsidRDefault="009F6F79" w:rsidP="009F6F79">
                            <w:pPr>
                              <w:pStyle w:val="EndnoteText"/>
                              <w:rPr>
                                <w:rFonts w:asciiTheme="minorHAnsi" w:hAnsiTheme="minorHAnsi" w:cstheme="minorHAnsi"/>
                                <w:sz w:val="22"/>
                                <w:szCs w:val="22"/>
                              </w:rPr>
                            </w:pPr>
                            <w:r w:rsidRPr="009B5D9E">
                              <w:rPr>
                                <w:rFonts w:asciiTheme="minorHAnsi" w:hAnsiTheme="minorHAnsi" w:cstheme="minorHAnsi"/>
                                <w:sz w:val="22"/>
                                <w:szCs w:val="22"/>
                              </w:rPr>
                              <w:t>Locus</w:t>
                            </w:r>
                          </w:p>
                          <w:p w14:paraId="377EE40D" w14:textId="77777777" w:rsidR="009F6F79" w:rsidRPr="009B5D9E" w:rsidRDefault="009F6F79" w:rsidP="009F6F79">
                            <w:pPr>
                              <w:rPr>
                                <w:rFonts w:asciiTheme="minorHAnsi" w:hAnsiTheme="minorHAnsi" w:cstheme="minorHAnsi"/>
                              </w:rPr>
                            </w:pPr>
                            <w:r w:rsidRPr="009B5D9E">
                              <w:rPr>
                                <w:rFonts w:asciiTheme="minorHAnsi" w:hAnsiTheme="minorHAnsi" w:cstheme="minorHAnsi"/>
                              </w:rPr>
                              <w:t>Coeruleus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2E346E4" id="Oval 50" o:spid="_x0000_s1032" style="position:absolute;left:0;text-align:left;margin-left:318.5pt;margin-top:8.2pt;width:90.5pt;height:54.7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" o:allowincell="f" fillcolor="#ffc310 [3031]" stroked="f">
                <v:fill color2="#fcbd00 [3175]" rotate="t" colors="0 #ffc746;.5 #ffc600;1 #e5b600" focus="100%" type="gradient">
                  <o:fill v:ext="view" type="gradientUnscaled"/>
                </v:fill>
                <v:shadow on="t" color="black" opacity="41287f" offset="0,1.5pt"/>
                <v:textbox>
                  <w:txbxContent>
                    <w:p w14:paraId="5FEA384E" w14:textId="77777777" w:rsidR="009F6F79" w:rsidRPr="009B5D9E" w:rsidRDefault="009F6F79" w:rsidP="009F6F79">
                      <w:pPr>
                        <w:pStyle w:val="EndnoteText"/>
                        <w:rPr>
                          <w:rFonts w:asciiTheme="minorHAnsi" w:hAnsiTheme="minorHAnsi" w:cstheme="minorHAnsi"/>
                          <w:sz w:val="22"/>
                          <w:szCs w:val="22"/>
                        </w:rPr>
                      </w:pPr>
                      <w:r w:rsidRPr="009B5D9E">
                        <w:rPr>
                          <w:rFonts w:asciiTheme="minorHAnsi" w:hAnsiTheme="minorHAnsi" w:cstheme="minorHAnsi"/>
                          <w:sz w:val="22"/>
                          <w:szCs w:val="22"/>
                        </w:rPr>
                        <w:t>Locus</w:t>
                      </w:r>
                    </w:p>
                    <w:p w14:paraId="377EE40D" w14:textId="77777777" w:rsidR="009F6F79" w:rsidRPr="009B5D9E" w:rsidRDefault="009F6F79" w:rsidP="009F6F79">
                      <w:pPr>
                        <w:rPr>
                          <w:rFonts w:asciiTheme="minorHAnsi" w:hAnsiTheme="minorHAnsi" w:cstheme="minorHAnsi"/>
                        </w:rPr>
                      </w:pPr>
                      <w:r w:rsidRPr="009B5D9E">
                        <w:rPr>
                          <w:rFonts w:asciiTheme="minorHAnsi" w:hAnsiTheme="minorHAnsi" w:cstheme="minorHAnsi"/>
                        </w:rPr>
                        <w:t>Coeruleus</w:t>
                      </w:r>
                    </w:p>
                  </w:txbxContent>
                </v:textbox>
              </v:oval>
            </w:pict>
          </mc:Fallback>
        </mc:AlternateContent>
      </w:r>
      <w:r w:rsidRPr="00606361">
        <w:rPr>
          <w:rFonts w:asciiTheme="minorHAnsi" w:hAnsiTheme="minorHAnsi" w:cstheme="minorHAnsi"/>
          <w:noProof/>
        </w:rPr>
        <mc:AlternateContent>
          <mc:Choice Requires="wps">
            <w:drawing>
              <wp:anchor distT="0" distB="0" distL="114300" distR="114300" simplePos="0" relativeHeight="251710464" behindDoc="0" locked="0" layoutInCell="0" allowOverlap="1" wp14:anchorId="7CC534E1" wp14:editId="348A9559">
                <wp:simplePos x="0" y="0"/>
                <wp:positionH relativeFrom="column">
                  <wp:posOffset>2984500</wp:posOffset>
                </wp:positionH>
                <wp:positionV relativeFrom="paragraph">
                  <wp:posOffset>34290</wp:posOffset>
                </wp:positionV>
                <wp:extent cx="57785" cy="250825"/>
                <wp:effectExtent l="57150" t="19050" r="56515" b="53975"/>
                <wp:wrapNone/>
                <wp:docPr id="51"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85" cy="250825"/>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448FB2" id="Straight Connector 51"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pt,2.7pt" to="239.55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" o:allowincell="f" strokeweight="2.25pt">
                <v:stroke endarrow="block"/>
              </v:line>
            </w:pict>
          </mc:Fallback>
        </mc:AlternateContent>
      </w:r>
      <w:r w:rsidRPr="00606361">
        <w:rPr>
          <w:rFonts w:asciiTheme="minorHAnsi" w:hAnsiTheme="minorHAnsi" w:cstheme="minorHAnsi"/>
          <w:noProof/>
        </w:rPr>
        <mc:AlternateContent>
          <mc:Choice Requires="wps">
            <w:drawing>
              <wp:anchor distT="0" distB="0" distL="114300" distR="114300" simplePos="0" relativeHeight="251709440" behindDoc="0" locked="0" layoutInCell="0" allowOverlap="1" wp14:anchorId="439049AE" wp14:editId="11676398">
                <wp:simplePos x="0" y="0"/>
                <wp:positionH relativeFrom="column">
                  <wp:posOffset>2764789</wp:posOffset>
                </wp:positionH>
                <wp:positionV relativeFrom="paragraph">
                  <wp:posOffset>35560</wp:posOffset>
                </wp:positionV>
                <wp:extent cx="94615" cy="250190"/>
                <wp:effectExtent l="57150" t="19050" r="38735" b="54610"/>
                <wp:wrapNone/>
                <wp:docPr id="52" name="Straight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4615" cy="25019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7861E4" id="Straight Connector 52" o:spid="_x0000_s1026" style="position:absolute;flip:x;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7.7pt,2.8pt" to="225.1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" o:allowincell="f" strokeweight="2.25pt">
                <v:stroke endarrow="block"/>
              </v:line>
            </w:pict>
          </mc:Fallback>
        </mc:AlternateContent>
      </w:r>
    </w:p>
    <w:p w14:paraId="1A0C9E1B" w14:textId="77777777" w:rsidR="009F6F79" w:rsidRPr="00606361" w:rsidRDefault="009F6F79" w:rsidP="009F6F79">
      <w:pPr>
        <w:jc w:val="both"/>
        <w:rPr>
          <w:rFonts w:asciiTheme="minorHAnsi" w:hAnsiTheme="minorHAnsi" w:cstheme="minorHAnsi"/>
        </w:rPr>
      </w:pPr>
      <w:r w:rsidRPr="00606361">
        <w:rPr>
          <w:rFonts w:asciiTheme="minorHAnsi" w:hAnsiTheme="minorHAnsi" w:cstheme="minorHAnsi"/>
          <w:noProof/>
        </w:rPr>
        <mc:AlternateContent>
          <mc:Choice Requires="wps">
            <w:drawing>
              <wp:anchor distT="0" distB="0" distL="114300" distR="114300" simplePos="0" relativeHeight="251698176" behindDoc="0" locked="0" layoutInCell="0" allowOverlap="1" wp14:anchorId="4664675B" wp14:editId="14DDDD30">
                <wp:simplePos x="0" y="0"/>
                <wp:positionH relativeFrom="column">
                  <wp:posOffset>1720850</wp:posOffset>
                </wp:positionH>
                <wp:positionV relativeFrom="paragraph">
                  <wp:posOffset>161925</wp:posOffset>
                </wp:positionV>
                <wp:extent cx="640080" cy="905510"/>
                <wp:effectExtent l="0" t="0" r="26670" b="27940"/>
                <wp:wrapNone/>
                <wp:docPr id="53" name="Freeform: 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 cy="905510"/>
                        </a:xfrm>
                        <a:custGeom>
                          <a:avLst/>
                          <a:gdLst>
                            <a:gd name="T0" fmla="*/ 0 w 2016"/>
                            <a:gd name="T1" fmla="*/ 168 h 3192"/>
                            <a:gd name="T2" fmla="*/ 720 w 2016"/>
                            <a:gd name="T3" fmla="*/ 168 h 3192"/>
                            <a:gd name="T4" fmla="*/ 576 w 2016"/>
                            <a:gd name="T5" fmla="*/ 1176 h 3192"/>
                            <a:gd name="T6" fmla="*/ 1440 w 2016"/>
                            <a:gd name="T7" fmla="*/ 1752 h 3192"/>
                            <a:gd name="T8" fmla="*/ 1008 w 2016"/>
                            <a:gd name="T9" fmla="*/ 2760 h 3192"/>
                            <a:gd name="T10" fmla="*/ 2016 w 2016"/>
                            <a:gd name="T11" fmla="*/ 3192 h 3192"/>
                          </a:gdLst>
                          <a:ahLst/>
                          <a:cxnLst>
                            <a:cxn ang="0">
                              <a:pos x="T0" y="T1"/>
                            </a:cxn>
                            <a:cxn ang="0">
                              <a:pos x="T2" y="T3"/>
                            </a:cxn>
                            <a:cxn ang="0">
                              <a:pos x="T4" y="T5"/>
                            </a:cxn>
                            <a:cxn ang="0">
                              <a:pos x="T6" y="T7"/>
                            </a:cxn>
                            <a:cxn ang="0">
                              <a:pos x="T8" y="T9"/>
                            </a:cxn>
                            <a:cxn ang="0">
                              <a:pos x="T10" y="T11"/>
                            </a:cxn>
                          </a:cxnLst>
                          <a:rect l="0" t="0" r="r" b="b"/>
                          <a:pathLst>
                            <a:path w="2016" h="3192">
                              <a:moveTo>
                                <a:pt x="0" y="168"/>
                              </a:moveTo>
                              <a:cubicBezTo>
                                <a:pt x="312" y="84"/>
                                <a:pt x="624" y="0"/>
                                <a:pt x="720" y="168"/>
                              </a:cubicBezTo>
                              <a:cubicBezTo>
                                <a:pt x="816" y="336"/>
                                <a:pt x="456" y="912"/>
                                <a:pt x="576" y="1176"/>
                              </a:cubicBezTo>
                              <a:cubicBezTo>
                                <a:pt x="696" y="1440"/>
                                <a:pt x="1368" y="1488"/>
                                <a:pt x="1440" y="1752"/>
                              </a:cubicBezTo>
                              <a:cubicBezTo>
                                <a:pt x="1512" y="2016"/>
                                <a:pt x="912" y="2520"/>
                                <a:pt x="1008" y="2760"/>
                              </a:cubicBezTo>
                              <a:cubicBezTo>
                                <a:pt x="1104" y="3000"/>
                                <a:pt x="1848" y="3120"/>
                                <a:pt x="2016" y="319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8C3E79" id="Freeform: Shape 53" o:spid="_x0000_s1026" style="position:absolute;margin-left:135.5pt;margin-top:12.75pt;width:50.4pt;height:71.3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16,3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" o:allowincell="f" path="m,168c312,84,624,,720,168,816,336,456,912,576,1176v120,264,792,312,864,576c1512,2016,912,2520,1008,2760v96,240,840,360,1008,432e" filled="f">
                <v:path arrowok="t" o:connecttype="custom" o:connectlocs="0,47658;228600,47658;182880,333609;457200,497009;320040,782960;640080,905510" o:connectangles="0,0,0,0,0,0"/>
              </v:shape>
            </w:pict>
          </mc:Fallback>
        </mc:AlternateContent>
      </w:r>
      <w:r w:rsidRPr="00606361">
        <w:rPr>
          <w:rFonts w:asciiTheme="minorHAnsi" w:hAnsiTheme="minorHAnsi" w:cstheme="minorHAnsi"/>
          <w:noProof/>
        </w:rPr>
        <mc:AlternateContent>
          <mc:Choice Requires="wps">
            <w:drawing>
              <wp:anchor distT="0" distB="0" distL="114300" distR="114300" simplePos="0" relativeHeight="251697152" behindDoc="0" locked="0" layoutInCell="0" allowOverlap="1" wp14:anchorId="1E7B26B9" wp14:editId="75894818">
                <wp:simplePos x="0" y="0"/>
                <wp:positionH relativeFrom="column">
                  <wp:posOffset>1804035</wp:posOffset>
                </wp:positionH>
                <wp:positionV relativeFrom="paragraph">
                  <wp:posOffset>137160</wp:posOffset>
                </wp:positionV>
                <wp:extent cx="640080" cy="1011555"/>
                <wp:effectExtent l="0" t="0" r="26670" b="17145"/>
                <wp:wrapNone/>
                <wp:docPr id="54" name="Freeform: Shape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 cy="1011555"/>
                        </a:xfrm>
                        <a:custGeom>
                          <a:avLst/>
                          <a:gdLst>
                            <a:gd name="T0" fmla="*/ 0 w 2016"/>
                            <a:gd name="T1" fmla="*/ 168 h 3192"/>
                            <a:gd name="T2" fmla="*/ 720 w 2016"/>
                            <a:gd name="T3" fmla="*/ 168 h 3192"/>
                            <a:gd name="T4" fmla="*/ 576 w 2016"/>
                            <a:gd name="T5" fmla="*/ 1176 h 3192"/>
                            <a:gd name="T6" fmla="*/ 1440 w 2016"/>
                            <a:gd name="T7" fmla="*/ 1752 h 3192"/>
                            <a:gd name="T8" fmla="*/ 1008 w 2016"/>
                            <a:gd name="T9" fmla="*/ 2760 h 3192"/>
                            <a:gd name="T10" fmla="*/ 2016 w 2016"/>
                            <a:gd name="T11" fmla="*/ 3192 h 3192"/>
                          </a:gdLst>
                          <a:ahLst/>
                          <a:cxnLst>
                            <a:cxn ang="0">
                              <a:pos x="T0" y="T1"/>
                            </a:cxn>
                            <a:cxn ang="0">
                              <a:pos x="T2" y="T3"/>
                            </a:cxn>
                            <a:cxn ang="0">
                              <a:pos x="T4" y="T5"/>
                            </a:cxn>
                            <a:cxn ang="0">
                              <a:pos x="T6" y="T7"/>
                            </a:cxn>
                            <a:cxn ang="0">
                              <a:pos x="T8" y="T9"/>
                            </a:cxn>
                            <a:cxn ang="0">
                              <a:pos x="T10" y="T11"/>
                            </a:cxn>
                          </a:cxnLst>
                          <a:rect l="0" t="0" r="r" b="b"/>
                          <a:pathLst>
                            <a:path w="2016" h="3192">
                              <a:moveTo>
                                <a:pt x="0" y="168"/>
                              </a:moveTo>
                              <a:cubicBezTo>
                                <a:pt x="312" y="84"/>
                                <a:pt x="624" y="0"/>
                                <a:pt x="720" y="168"/>
                              </a:cubicBezTo>
                              <a:cubicBezTo>
                                <a:pt x="816" y="336"/>
                                <a:pt x="456" y="912"/>
                                <a:pt x="576" y="1176"/>
                              </a:cubicBezTo>
                              <a:cubicBezTo>
                                <a:pt x="696" y="1440"/>
                                <a:pt x="1368" y="1488"/>
                                <a:pt x="1440" y="1752"/>
                              </a:cubicBezTo>
                              <a:cubicBezTo>
                                <a:pt x="1512" y="2016"/>
                                <a:pt x="912" y="2520"/>
                                <a:pt x="1008" y="2760"/>
                              </a:cubicBezTo>
                              <a:cubicBezTo>
                                <a:pt x="1104" y="3000"/>
                                <a:pt x="1848" y="3120"/>
                                <a:pt x="2016" y="319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D00A78" id="Freeform: Shape 54" o:spid="_x0000_s1026" style="position:absolute;margin-left:142.05pt;margin-top:10.8pt;width:50.4pt;height:79.6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16,3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" o:allowincell="f" path="m,168c312,84,624,,720,168,816,336,456,912,576,1176v120,264,792,312,864,576c1512,2016,912,2520,1008,2760v96,240,840,360,1008,432e" filled="f">
                <v:path arrowok="t" o:connecttype="custom" o:connectlocs="0,53240;228600,53240;182880,372678;457200,555214;320040,874653;640080,1011555" o:connectangles="0,0,0,0,0,0"/>
              </v:shape>
            </w:pict>
          </mc:Fallback>
        </mc:AlternateContent>
      </w:r>
      <w:r w:rsidRPr="00606361">
        <w:rPr>
          <w:rFonts w:asciiTheme="minorHAnsi" w:hAnsiTheme="minorHAnsi" w:cstheme="minorHAnsi"/>
          <w:noProof/>
        </w:rPr>
        <mc:AlternateContent>
          <mc:Choice Requires="wps">
            <w:drawing>
              <wp:anchor distT="0" distB="0" distL="114300" distR="114300" simplePos="0" relativeHeight="251694080" behindDoc="0" locked="0" layoutInCell="0" allowOverlap="1" wp14:anchorId="2E9FA619" wp14:editId="3DB3DDC8">
                <wp:simplePos x="0" y="0"/>
                <wp:positionH relativeFrom="column">
                  <wp:posOffset>2396490</wp:posOffset>
                </wp:positionH>
                <wp:positionV relativeFrom="paragraph">
                  <wp:posOffset>111760</wp:posOffset>
                </wp:positionV>
                <wp:extent cx="1185545" cy="640080"/>
                <wp:effectExtent l="57150" t="38100" r="52705" b="83820"/>
                <wp:wrapNone/>
                <wp:docPr id="55" name="Oval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5545" cy="640080"/>
                        </a:xfrm>
                        <a:prstGeom prst="ellipse">
                          <a:avLst/>
                        </a:prstGeom>
                        <a:ln>
                          <a:headEnd/>
                          <a:tailEnd/>
                        </a:ln>
                      </wps:spPr>
                      <wps:style>
                        <a:lnRef idx="0">
                          <a:schemeClr val="accent2"/>
                        </a:lnRef>
                        <a:fillRef idx="3">
                          <a:schemeClr val="accent2"/>
                        </a:fillRef>
                        <a:effectRef idx="3">
                          <a:schemeClr val="accent2"/>
                        </a:effectRef>
                        <a:fontRef idx="minor">
                          <a:schemeClr val="lt1"/>
                        </a:fontRef>
                      </wps:style>
                      <wps:txbx>
                        <w:txbxContent>
                          <w:p w14:paraId="7AE2B278" w14:textId="77777777" w:rsidR="009F6F79" w:rsidRPr="009B5D9E" w:rsidRDefault="009F6F79" w:rsidP="009F6F79">
                            <w:pPr>
                              <w:pStyle w:val="EndnoteText"/>
                              <w:rPr>
                                <w:rFonts w:asciiTheme="minorHAnsi" w:hAnsiTheme="minorHAnsi" w:cstheme="minorHAnsi"/>
                                <w:sz w:val="24"/>
                                <w:szCs w:val="24"/>
                              </w:rPr>
                            </w:pPr>
                            <w:r w:rsidRPr="009B5D9E">
                              <w:rPr>
                                <w:rFonts w:asciiTheme="minorHAnsi" w:hAnsiTheme="minorHAnsi" w:cstheme="minorHAnsi"/>
                                <w:sz w:val="24"/>
                                <w:szCs w:val="24"/>
                              </w:rPr>
                              <w:t>Amygdala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E9FA619" id="Oval 55" o:spid="_x0000_s1033" style="position:absolute;left:0;text-align:left;margin-left:188.7pt;margin-top:8.8pt;width:93.35pt;height:50.4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" o:allowincell="f" fillcolor="#ee853d [3029]" stroked="f">
                <v:fill color2="#ec7a2d [3173]" rotate="t" colors="0 #f18c55;.5 #f67b28;1 #e56b17" focus="100%" type="gradient">
                  <o:fill v:ext="view" type="gradientUnscaled"/>
                </v:fill>
                <v:shadow on="t" color="black" opacity="41287f" offset="0,1.5pt"/>
                <v:textbox>
                  <w:txbxContent>
                    <w:p w14:paraId="7AE2B278" w14:textId="77777777" w:rsidR="009F6F79" w:rsidRPr="009B5D9E" w:rsidRDefault="009F6F79" w:rsidP="009F6F79">
                      <w:pPr>
                        <w:pStyle w:val="EndnoteText"/>
                        <w:rPr>
                          <w:rFonts w:asciiTheme="minorHAnsi" w:hAnsiTheme="minorHAnsi" w:cstheme="minorHAnsi"/>
                          <w:sz w:val="24"/>
                          <w:szCs w:val="24"/>
                        </w:rPr>
                      </w:pPr>
                      <w:r w:rsidRPr="009B5D9E">
                        <w:rPr>
                          <w:rFonts w:asciiTheme="minorHAnsi" w:hAnsiTheme="minorHAnsi" w:cstheme="minorHAnsi"/>
                          <w:sz w:val="24"/>
                          <w:szCs w:val="24"/>
                        </w:rPr>
                        <w:t>Amygdala</w:t>
                      </w:r>
                    </w:p>
                  </w:txbxContent>
                </v:textbox>
              </v:oval>
            </w:pict>
          </mc:Fallback>
        </mc:AlternateContent>
      </w:r>
    </w:p>
    <w:p w14:paraId="711A33E5" w14:textId="77777777" w:rsidR="009F6F79" w:rsidRPr="00606361" w:rsidRDefault="009F6F79" w:rsidP="009F6F79">
      <w:pPr>
        <w:jc w:val="both"/>
        <w:rPr>
          <w:rFonts w:asciiTheme="minorHAnsi" w:hAnsiTheme="minorHAnsi" w:cstheme="minorHAnsi"/>
        </w:rPr>
      </w:pPr>
      <w:r w:rsidRPr="00606361">
        <w:rPr>
          <w:rFonts w:asciiTheme="minorHAnsi" w:hAnsiTheme="minorHAnsi" w:cstheme="minorHAnsi"/>
          <w:noProof/>
        </w:rPr>
        <mc:AlternateContent>
          <mc:Choice Requires="wps">
            <w:drawing>
              <wp:anchor distT="0" distB="0" distL="114300" distR="114300" simplePos="0" relativeHeight="251695104" behindDoc="0" locked="0" layoutInCell="0" allowOverlap="1" wp14:anchorId="38500D2F" wp14:editId="7216A182">
                <wp:simplePos x="0" y="0"/>
                <wp:positionH relativeFrom="column">
                  <wp:posOffset>1803400</wp:posOffset>
                </wp:positionH>
                <wp:positionV relativeFrom="paragraph">
                  <wp:posOffset>15240</wp:posOffset>
                </wp:positionV>
                <wp:extent cx="506730" cy="1036955"/>
                <wp:effectExtent l="0" t="0" r="26670" b="10795"/>
                <wp:wrapNone/>
                <wp:docPr id="56" name="Freeform: Shape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6730" cy="1036955"/>
                        </a:xfrm>
                        <a:custGeom>
                          <a:avLst/>
                          <a:gdLst>
                            <a:gd name="T0" fmla="*/ 0 w 2016"/>
                            <a:gd name="T1" fmla="*/ 168 h 3192"/>
                            <a:gd name="T2" fmla="*/ 720 w 2016"/>
                            <a:gd name="T3" fmla="*/ 168 h 3192"/>
                            <a:gd name="T4" fmla="*/ 576 w 2016"/>
                            <a:gd name="T5" fmla="*/ 1176 h 3192"/>
                            <a:gd name="T6" fmla="*/ 1440 w 2016"/>
                            <a:gd name="T7" fmla="*/ 1752 h 3192"/>
                            <a:gd name="T8" fmla="*/ 1008 w 2016"/>
                            <a:gd name="T9" fmla="*/ 2760 h 3192"/>
                            <a:gd name="T10" fmla="*/ 2016 w 2016"/>
                            <a:gd name="T11" fmla="*/ 3192 h 3192"/>
                          </a:gdLst>
                          <a:ahLst/>
                          <a:cxnLst>
                            <a:cxn ang="0">
                              <a:pos x="T0" y="T1"/>
                            </a:cxn>
                            <a:cxn ang="0">
                              <a:pos x="T2" y="T3"/>
                            </a:cxn>
                            <a:cxn ang="0">
                              <a:pos x="T4" y="T5"/>
                            </a:cxn>
                            <a:cxn ang="0">
                              <a:pos x="T6" y="T7"/>
                            </a:cxn>
                            <a:cxn ang="0">
                              <a:pos x="T8" y="T9"/>
                            </a:cxn>
                            <a:cxn ang="0">
                              <a:pos x="T10" y="T11"/>
                            </a:cxn>
                          </a:cxnLst>
                          <a:rect l="0" t="0" r="r" b="b"/>
                          <a:pathLst>
                            <a:path w="2016" h="3192">
                              <a:moveTo>
                                <a:pt x="0" y="168"/>
                              </a:moveTo>
                              <a:cubicBezTo>
                                <a:pt x="312" y="84"/>
                                <a:pt x="624" y="0"/>
                                <a:pt x="720" y="168"/>
                              </a:cubicBezTo>
                              <a:cubicBezTo>
                                <a:pt x="816" y="336"/>
                                <a:pt x="456" y="912"/>
                                <a:pt x="576" y="1176"/>
                              </a:cubicBezTo>
                              <a:cubicBezTo>
                                <a:pt x="696" y="1440"/>
                                <a:pt x="1368" y="1488"/>
                                <a:pt x="1440" y="1752"/>
                              </a:cubicBezTo>
                              <a:cubicBezTo>
                                <a:pt x="1512" y="2016"/>
                                <a:pt x="912" y="2520"/>
                                <a:pt x="1008" y="2760"/>
                              </a:cubicBezTo>
                              <a:cubicBezTo>
                                <a:pt x="1104" y="3000"/>
                                <a:pt x="1848" y="3120"/>
                                <a:pt x="2016" y="319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F08561" id="Freeform: Shape 56" o:spid="_x0000_s1026" style="position:absolute;margin-left:142pt;margin-top:1.2pt;width:39.9pt;height:81.6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16,3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" o:allowincell="f" path="m,168c312,84,624,,720,168,816,336,456,912,576,1176v120,264,792,312,864,576c1512,2016,912,2520,1008,2760v96,240,840,360,1008,432e" filled="f">
                <v:path arrowok="t" o:connecttype="custom" o:connectlocs="0,54577;180975,54577;144780,382036;361950,569156;253365,896615;506730,1036955" o:connectangles="0,0,0,0,0,0"/>
              </v:shape>
            </w:pict>
          </mc:Fallback>
        </mc:AlternateContent>
      </w:r>
      <w:r w:rsidRPr="00606361">
        <w:rPr>
          <w:rFonts w:asciiTheme="minorHAnsi" w:hAnsiTheme="minorHAnsi" w:cstheme="minorHAnsi"/>
          <w:noProof/>
        </w:rPr>
        <mc:AlternateContent>
          <mc:Choice Requires="wps">
            <w:drawing>
              <wp:anchor distT="0" distB="0" distL="114300" distR="114300" simplePos="0" relativeHeight="251696128" behindDoc="0" locked="0" layoutInCell="0" allowOverlap="1" wp14:anchorId="693EE578" wp14:editId="2CF62681">
                <wp:simplePos x="0" y="0"/>
                <wp:positionH relativeFrom="column">
                  <wp:posOffset>1670050</wp:posOffset>
                </wp:positionH>
                <wp:positionV relativeFrom="paragraph">
                  <wp:posOffset>15240</wp:posOffset>
                </wp:positionV>
                <wp:extent cx="554990" cy="768350"/>
                <wp:effectExtent l="0" t="0" r="16510" b="12700"/>
                <wp:wrapNone/>
                <wp:docPr id="57" name="Freeform: Shape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4990" cy="768350"/>
                        </a:xfrm>
                        <a:custGeom>
                          <a:avLst/>
                          <a:gdLst>
                            <a:gd name="T0" fmla="*/ 0 w 2016"/>
                            <a:gd name="T1" fmla="*/ 168 h 3192"/>
                            <a:gd name="T2" fmla="*/ 720 w 2016"/>
                            <a:gd name="T3" fmla="*/ 168 h 3192"/>
                            <a:gd name="T4" fmla="*/ 576 w 2016"/>
                            <a:gd name="T5" fmla="*/ 1176 h 3192"/>
                            <a:gd name="T6" fmla="*/ 1440 w 2016"/>
                            <a:gd name="T7" fmla="*/ 1752 h 3192"/>
                            <a:gd name="T8" fmla="*/ 1008 w 2016"/>
                            <a:gd name="T9" fmla="*/ 2760 h 3192"/>
                            <a:gd name="T10" fmla="*/ 2016 w 2016"/>
                            <a:gd name="T11" fmla="*/ 3192 h 3192"/>
                          </a:gdLst>
                          <a:ahLst/>
                          <a:cxnLst>
                            <a:cxn ang="0">
                              <a:pos x="T0" y="T1"/>
                            </a:cxn>
                            <a:cxn ang="0">
                              <a:pos x="T2" y="T3"/>
                            </a:cxn>
                            <a:cxn ang="0">
                              <a:pos x="T4" y="T5"/>
                            </a:cxn>
                            <a:cxn ang="0">
                              <a:pos x="T6" y="T7"/>
                            </a:cxn>
                            <a:cxn ang="0">
                              <a:pos x="T8" y="T9"/>
                            </a:cxn>
                            <a:cxn ang="0">
                              <a:pos x="T10" y="T11"/>
                            </a:cxn>
                          </a:cxnLst>
                          <a:rect l="0" t="0" r="r" b="b"/>
                          <a:pathLst>
                            <a:path w="2016" h="3192">
                              <a:moveTo>
                                <a:pt x="0" y="168"/>
                              </a:moveTo>
                              <a:cubicBezTo>
                                <a:pt x="312" y="84"/>
                                <a:pt x="624" y="0"/>
                                <a:pt x="720" y="168"/>
                              </a:cubicBezTo>
                              <a:cubicBezTo>
                                <a:pt x="816" y="336"/>
                                <a:pt x="456" y="912"/>
                                <a:pt x="576" y="1176"/>
                              </a:cubicBezTo>
                              <a:cubicBezTo>
                                <a:pt x="696" y="1440"/>
                                <a:pt x="1368" y="1488"/>
                                <a:pt x="1440" y="1752"/>
                              </a:cubicBezTo>
                              <a:cubicBezTo>
                                <a:pt x="1512" y="2016"/>
                                <a:pt x="912" y="2520"/>
                                <a:pt x="1008" y="2760"/>
                              </a:cubicBezTo>
                              <a:cubicBezTo>
                                <a:pt x="1104" y="3000"/>
                                <a:pt x="1848" y="3120"/>
                                <a:pt x="2016" y="319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C16E0E" id="Freeform: Shape 57" o:spid="_x0000_s1026" style="position:absolute;margin-left:131.5pt;margin-top:1.2pt;width:43.7pt;height:60.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16,3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" o:allowincell="f" path="m,168c312,84,624,,720,168,816,336,456,912,576,1176v120,264,792,312,864,576c1512,2016,912,2520,1008,2760v96,240,840,360,1008,432e" filled="f">
                <v:path arrowok="t" o:connecttype="custom" o:connectlocs="0,40439;198211,40439;158569,283076;396421,421726;277495,664363;554990,768350" o:connectangles="0,0,0,0,0,0"/>
              </v:shape>
            </w:pict>
          </mc:Fallback>
        </mc:AlternateContent>
      </w:r>
      <w:r w:rsidRPr="00606361">
        <w:rPr>
          <w:rFonts w:asciiTheme="minorHAnsi" w:hAnsiTheme="minorHAnsi" w:cstheme="minorHAnsi"/>
          <w:noProof/>
        </w:rPr>
        <mc:AlternateContent>
          <mc:Choice Requires="wps">
            <w:drawing>
              <wp:anchor distT="0" distB="0" distL="114300" distR="114300" simplePos="0" relativeHeight="251713536" behindDoc="0" locked="0" layoutInCell="0" allowOverlap="1" wp14:anchorId="7A2FEAA4" wp14:editId="1B49963C">
                <wp:simplePos x="0" y="0"/>
                <wp:positionH relativeFrom="column">
                  <wp:posOffset>1492250</wp:posOffset>
                </wp:positionH>
                <wp:positionV relativeFrom="paragraph">
                  <wp:posOffset>150495</wp:posOffset>
                </wp:positionV>
                <wp:extent cx="869950" cy="127000"/>
                <wp:effectExtent l="0" t="76200" r="6350" b="25400"/>
                <wp:wrapNone/>
                <wp:docPr id="58" name="Straight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69950" cy="12700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87B488" id="Straight Connector 58" o:spid="_x0000_s1026" style="position:absolute;flip:x y;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5pt,11.85pt" to="186pt,2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" o:allowincell="f" strokeweight="2.25pt">
                <v:stroke endarrow="block"/>
              </v:line>
            </w:pict>
          </mc:Fallback>
        </mc:AlternateContent>
      </w:r>
      <w:r w:rsidRPr="00606361">
        <w:rPr>
          <w:rFonts w:asciiTheme="minorHAnsi" w:hAnsiTheme="minorHAnsi" w:cstheme="minorHAnsi"/>
          <w:noProof/>
        </w:rPr>
        <mc:AlternateContent>
          <mc:Choice Requires="wps">
            <w:drawing>
              <wp:anchor distT="0" distB="0" distL="114300" distR="114300" simplePos="0" relativeHeight="251692032" behindDoc="0" locked="0" layoutInCell="0" allowOverlap="1" wp14:anchorId="71152AA0" wp14:editId="54112A1E">
                <wp:simplePos x="0" y="0"/>
                <wp:positionH relativeFrom="column">
                  <wp:posOffset>172720</wp:posOffset>
                </wp:positionH>
                <wp:positionV relativeFrom="paragraph">
                  <wp:posOffset>73660</wp:posOffset>
                </wp:positionV>
                <wp:extent cx="1280160" cy="457200"/>
                <wp:effectExtent l="0" t="0" r="15240" b="19050"/>
                <wp:wrapNone/>
                <wp:docPr id="59"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0160" cy="457200"/>
                        </a:xfrm>
                        <a:prstGeom prst="rect">
                          <a:avLst/>
                        </a:prstGeom>
                        <a:ln>
                          <a:headEnd/>
                          <a:tailEnd/>
                        </a:ln>
                      </wps:spPr>
                      <wps:style>
                        <a:lnRef idx="2">
                          <a:schemeClr val="accent6">
                            <a:shade val="50000"/>
                          </a:schemeClr>
                        </a:lnRef>
                        <a:fillRef idx="1">
                          <a:schemeClr val="accent6"/>
                        </a:fillRef>
                        <a:effectRef idx="0">
                          <a:schemeClr val="accent6"/>
                        </a:effectRef>
                        <a:fontRef idx="minor">
                          <a:schemeClr val="lt1"/>
                        </a:fontRef>
                      </wps:style>
                      <wps:txbx>
                        <w:txbxContent>
                          <w:p w14:paraId="35C018BD" w14:textId="77777777" w:rsidR="009F6F79" w:rsidRPr="00F8236A" w:rsidRDefault="009F6F79" w:rsidP="009F6F79">
                            <w:pPr>
                              <w:pStyle w:val="EndnoteText"/>
                              <w:rPr>
                                <w:rFonts w:asciiTheme="minorHAnsi" w:hAnsiTheme="minorHAnsi" w:cstheme="minorHAnsi"/>
                                <w:sz w:val="24"/>
                                <w:szCs w:val="24"/>
                              </w:rPr>
                            </w:pPr>
                            <w:r w:rsidRPr="00F8236A">
                              <w:rPr>
                                <w:rFonts w:asciiTheme="minorHAnsi" w:hAnsiTheme="minorHAnsi" w:cstheme="minorHAnsi"/>
                                <w:sz w:val="24"/>
                                <w:szCs w:val="24"/>
                              </w:rPr>
                              <w:t>Hippocampus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152AA0" id="Rectangle 59" o:spid="_x0000_s1034" style="position:absolute;left:0;text-align:left;margin-left:13.6pt;margin-top:5.8pt;width:100.8pt;height:3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" o:allowincell="f" fillcolor="#70ad47 [3209]" strokecolor="#375623 [1609]" strokeweight="1pt">
                <v:textbox>
                  <w:txbxContent>
                    <w:p w14:paraId="35C018BD" w14:textId="77777777" w:rsidR="009F6F79" w:rsidRPr="00F8236A" w:rsidRDefault="009F6F79" w:rsidP="009F6F79">
                      <w:pPr>
                        <w:pStyle w:val="EndnoteText"/>
                        <w:rPr>
                          <w:rFonts w:asciiTheme="minorHAnsi" w:hAnsiTheme="minorHAnsi" w:cstheme="minorHAnsi"/>
                          <w:sz w:val="24"/>
                          <w:szCs w:val="24"/>
                        </w:rPr>
                      </w:pPr>
                      <w:r w:rsidRPr="00F8236A">
                        <w:rPr>
                          <w:rFonts w:asciiTheme="minorHAnsi" w:hAnsiTheme="minorHAnsi" w:cstheme="minorHAnsi"/>
                          <w:sz w:val="24"/>
                          <w:szCs w:val="24"/>
                        </w:rPr>
                        <w:t>Hippocampus</w:t>
                      </w:r>
                    </w:p>
                  </w:txbxContent>
                </v:textbox>
              </v:rect>
            </w:pict>
          </mc:Fallback>
        </mc:AlternateContent>
      </w:r>
      <w:r w:rsidRPr="00606361">
        <w:rPr>
          <w:rFonts w:asciiTheme="minorHAnsi" w:hAnsiTheme="minorHAnsi" w:cstheme="minorHAnsi"/>
          <w:noProof/>
        </w:rPr>
        <mc:AlternateContent>
          <mc:Choice Requires="wps">
            <w:drawing>
              <wp:anchor distT="0" distB="0" distL="114300" distR="114300" simplePos="0" relativeHeight="251719680" behindDoc="0" locked="0" layoutInCell="0" allowOverlap="1" wp14:anchorId="3189B39D" wp14:editId="0ABC6B66">
                <wp:simplePos x="0" y="0"/>
                <wp:positionH relativeFrom="column">
                  <wp:posOffset>3497580</wp:posOffset>
                </wp:positionH>
                <wp:positionV relativeFrom="paragraph">
                  <wp:posOffset>144145</wp:posOffset>
                </wp:positionV>
                <wp:extent cx="640080" cy="0"/>
                <wp:effectExtent l="32385" t="69215" r="22860" b="73660"/>
                <wp:wrapNone/>
                <wp:docPr id="60" name="Straight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0080" cy="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AFC72F" id="Straight Connector 60" o:spid="_x0000_s1026" style="position:absolute;flip:x;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4pt,11.35pt" to="325.8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" o:allowincell="f" strokeweight="2.25pt">
                <v:stroke endarrow="block"/>
              </v:line>
            </w:pict>
          </mc:Fallback>
        </mc:AlternateContent>
      </w:r>
    </w:p>
    <w:p w14:paraId="1545B9FA" w14:textId="25264F02" w:rsidR="009F6F79" w:rsidRPr="00606361" w:rsidRDefault="009F6F79" w:rsidP="009F6F79">
      <w:pPr>
        <w:jc w:val="both"/>
        <w:rPr>
          <w:rFonts w:asciiTheme="minorHAnsi" w:hAnsiTheme="minorHAnsi" w:cstheme="minorHAnsi"/>
        </w:rPr>
      </w:pPr>
      <w:r w:rsidRPr="00606361">
        <w:rPr>
          <w:rFonts w:asciiTheme="minorHAnsi" w:hAnsiTheme="minorHAnsi" w:cstheme="minorHAnsi"/>
          <w:noProof/>
        </w:rPr>
        <mc:AlternateContent>
          <mc:Choice Requires="wps">
            <w:drawing>
              <wp:anchor distT="0" distB="0" distL="114300" distR="114300" simplePos="0" relativeHeight="251714560" behindDoc="0" locked="0" layoutInCell="0" allowOverlap="1" wp14:anchorId="68E64C68" wp14:editId="6B85DA19">
                <wp:simplePos x="0" y="0"/>
                <wp:positionH relativeFrom="column">
                  <wp:posOffset>1479549</wp:posOffset>
                </wp:positionH>
                <wp:positionV relativeFrom="paragraph">
                  <wp:posOffset>140334</wp:posOffset>
                </wp:positionV>
                <wp:extent cx="882650" cy="74295"/>
                <wp:effectExtent l="38100" t="57150" r="12700" b="78105"/>
                <wp:wrapNone/>
                <wp:docPr id="64" name="Straight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82650" cy="74295"/>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03A543" id="Straight Connector 64" o:spid="_x0000_s1026" style="position:absolute;flip:x;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5pt,11.05pt" to="186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" o:allowincell="f" strokeweight="2.25pt">
                <v:stroke endarrow="block"/>
              </v:line>
            </w:pict>
          </mc:Fallback>
        </mc:AlternateContent>
      </w:r>
    </w:p>
    <w:p w14:paraId="2EFC60F2" w14:textId="762AC074" w:rsidR="009F6F79" w:rsidRDefault="00B83D62" w:rsidP="009F6F79">
      <w:pPr>
        <w:pStyle w:val="BodyText"/>
        <w:rPr>
          <w:rFonts w:asciiTheme="minorHAnsi" w:hAnsiTheme="minorHAnsi" w:cstheme="minorHAnsi"/>
        </w:rPr>
      </w:pPr>
      <w:r w:rsidRPr="00606361">
        <w:rPr>
          <w:rFonts w:asciiTheme="minorHAnsi" w:hAnsiTheme="minorHAnsi" w:cstheme="minorHAnsi"/>
          <w:noProof/>
        </w:rPr>
        <mc:AlternateContent>
          <mc:Choice Requires="wps">
            <w:drawing>
              <wp:anchor distT="0" distB="0" distL="114300" distR="114300" simplePos="0" relativeHeight="251718656" behindDoc="0" locked="0" layoutInCell="0" allowOverlap="1" wp14:anchorId="75A4FC81" wp14:editId="3F037531">
                <wp:simplePos x="0" y="0"/>
                <wp:positionH relativeFrom="column">
                  <wp:posOffset>4771050</wp:posOffset>
                </wp:positionH>
                <wp:positionV relativeFrom="paragraph">
                  <wp:posOffset>114174</wp:posOffset>
                </wp:positionV>
                <wp:extent cx="0" cy="310190"/>
                <wp:effectExtent l="57150" t="38100" r="57150" b="13970"/>
                <wp:wrapNone/>
                <wp:docPr id="62" name="Straight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1019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6312E1" id="Straight Connector 62" o:spid="_x0000_s1026" style="position:absolute;flip:y;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65pt,9pt" to="375.65pt,3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" o:allowincell="f" strokeweight="2.25pt">
                <v:stroke endarrow="block"/>
              </v:line>
            </w:pict>
          </mc:Fallback>
        </mc:AlternateContent>
      </w:r>
    </w:p>
    <w:p w14:paraId="231FF570" w14:textId="5FAFA802" w:rsidR="009F6F79" w:rsidRDefault="009F6F79" w:rsidP="009F6F79">
      <w:pPr>
        <w:pStyle w:val="BodyText"/>
        <w:rPr>
          <w:rFonts w:asciiTheme="minorHAnsi" w:hAnsiTheme="minorHAnsi" w:cstheme="minorHAnsi"/>
          <w:sz w:val="22"/>
          <w:szCs w:val="22"/>
        </w:rPr>
      </w:pPr>
    </w:p>
    <w:p w14:paraId="1C179525" w14:textId="70CD41D2" w:rsidR="009F6F79" w:rsidRDefault="00F63513" w:rsidP="009F6F79">
      <w:pPr>
        <w:pStyle w:val="BodyText"/>
        <w:rPr>
          <w:rFonts w:asciiTheme="minorHAnsi" w:hAnsiTheme="minorHAnsi" w:cstheme="minorHAnsi"/>
          <w:sz w:val="22"/>
          <w:szCs w:val="22"/>
        </w:rPr>
      </w:pPr>
      <w:r w:rsidRPr="00606361">
        <w:rPr>
          <w:rFonts w:asciiTheme="minorHAnsi" w:hAnsiTheme="minorHAnsi" w:cstheme="minorHAnsi"/>
          <w:noProof/>
        </w:rPr>
        <mc:AlternateContent>
          <mc:Choice Requires="wps">
            <w:drawing>
              <wp:anchor distT="0" distB="0" distL="114300" distR="114300" simplePos="0" relativeHeight="251699200" behindDoc="0" locked="0" layoutInCell="0" allowOverlap="1" wp14:anchorId="6F19C7ED" wp14:editId="6FCA889A">
                <wp:simplePos x="0" y="0"/>
                <wp:positionH relativeFrom="column">
                  <wp:posOffset>1451610</wp:posOffset>
                </wp:positionH>
                <wp:positionV relativeFrom="paragraph">
                  <wp:posOffset>86995</wp:posOffset>
                </wp:positionV>
                <wp:extent cx="552450" cy="289560"/>
                <wp:effectExtent l="0" t="0" r="0" b="0"/>
                <wp:wrapNone/>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 cy="289560"/>
                        </a:xfrm>
                        <a:prstGeom prst="rect">
                          <a:avLst/>
                        </a:prstGeom>
                        <a:solidFill>
                          <a:srgbClr val="FFFFFF"/>
                        </a:solidFill>
                        <a:ln w="28575">
                          <a:noFill/>
                          <a:miter lim="800000"/>
                          <a:headEnd/>
                          <a:tailEnd/>
                        </a:ln>
                      </wps:spPr>
                      <wps:txbx>
                        <w:txbxContent>
                          <w:p w14:paraId="60054330" w14:textId="36ED1556" w:rsidR="009F6F79" w:rsidRPr="009B5D9E" w:rsidRDefault="00F63513" w:rsidP="009F6F79">
                            <w:pPr>
                              <w:rPr>
                                <w:sz w:val="28"/>
                                <w:szCs w:val="28"/>
                              </w:rPr>
                            </w:pPr>
                            <w:r>
                              <w:rPr>
                                <w:sz w:val="28"/>
                                <w:szCs w:val="28"/>
                              </w:rPr>
                              <w:t>Fuse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19C7ED" id="Text Box 63" o:spid="_x0000_s1035" type="#_x0000_t202" style="position:absolute;left:0;text-align:left;margin-left:114.3pt;margin-top:6.85pt;width:43.5pt;height:22.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" o:allowincell="f" stroked="f" strokeweight="2.25pt">
                <v:textbox>
                  <w:txbxContent>
                    <w:p w14:paraId="60054330" w14:textId="36ED1556" w:rsidR="009F6F79" w:rsidRPr="009B5D9E" w:rsidRDefault="00F63513" w:rsidP="009F6F79">
                      <w:pPr>
                        <w:rPr>
                          <w:sz w:val="28"/>
                          <w:szCs w:val="28"/>
                        </w:rPr>
                      </w:pPr>
                      <w:r>
                        <w:rPr>
                          <w:sz w:val="28"/>
                          <w:szCs w:val="28"/>
                        </w:rPr>
                        <w:t>Fuse</w:t>
                      </w:r>
                    </w:p>
                  </w:txbxContent>
                </v:textbox>
              </v:shape>
            </w:pict>
          </mc:Fallback>
        </mc:AlternateContent>
      </w:r>
      <w:r w:rsidR="00B83D62" w:rsidRPr="00606361">
        <w:rPr>
          <w:rFonts w:asciiTheme="minorHAnsi" w:hAnsiTheme="minorHAnsi" w:cstheme="minorHAnsi"/>
          <w:noProof/>
        </w:rPr>
        <mc:AlternateContent>
          <mc:Choice Requires="wps">
            <w:drawing>
              <wp:anchor distT="0" distB="0" distL="114300" distR="114300" simplePos="0" relativeHeight="251717632" behindDoc="0" locked="0" layoutInCell="0" allowOverlap="1" wp14:anchorId="7970E7F7" wp14:editId="50A10673">
                <wp:simplePos x="0" y="0"/>
                <wp:positionH relativeFrom="column">
                  <wp:posOffset>4238900</wp:posOffset>
                </wp:positionH>
                <wp:positionV relativeFrom="paragraph">
                  <wp:posOffset>70545</wp:posOffset>
                </wp:positionV>
                <wp:extent cx="1005840" cy="457200"/>
                <wp:effectExtent l="0" t="0" r="22860" b="19050"/>
                <wp:wrapNone/>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 cy="457200"/>
                        </a:xfrm>
                        <a:prstGeom prst="rect">
                          <a:avLst/>
                        </a:prstGeom>
                        <a:solidFill>
                          <a:srgbClr val="660066"/>
                        </a:solidFill>
                        <a:ln>
                          <a:headEnd/>
                          <a:tailEnd/>
                        </a:ln>
                      </wps:spPr>
                      <wps:style>
                        <a:lnRef idx="3">
                          <a:schemeClr val="lt1"/>
                        </a:lnRef>
                        <a:fillRef idx="1">
                          <a:schemeClr val="dk1"/>
                        </a:fillRef>
                        <a:effectRef idx="1">
                          <a:schemeClr val="dk1"/>
                        </a:effectRef>
                        <a:fontRef idx="minor">
                          <a:schemeClr val="lt1"/>
                        </a:fontRef>
                      </wps:style>
                      <wps:txbx>
                        <w:txbxContent>
                          <w:p w14:paraId="7FA9DC63" w14:textId="77777777" w:rsidR="009F6F79" w:rsidRPr="00F8236A" w:rsidRDefault="009F6F79" w:rsidP="009F6F79">
                            <w:pPr>
                              <w:rPr>
                                <w:sz w:val="24"/>
                                <w:szCs w:val="24"/>
                              </w:rPr>
                            </w:pPr>
                            <w:r>
                              <w:rPr>
                                <w:sz w:val="24"/>
                                <w:szCs w:val="24"/>
                              </w:rPr>
                              <w:t xml:space="preserve">The </w:t>
                            </w:r>
                            <w:r w:rsidRPr="00F8236A">
                              <w:rPr>
                                <w:sz w:val="24"/>
                                <w:szCs w:val="24"/>
                              </w:rPr>
                              <w:t>Bod</w:t>
                            </w:r>
                            <w:r>
                              <w:rPr>
                                <w:sz w:val="24"/>
                                <w:szCs w:val="24"/>
                              </w:rPr>
                              <w:t>y’s</w:t>
                            </w:r>
                            <w:r w:rsidRPr="00F8236A">
                              <w:rPr>
                                <w:sz w:val="24"/>
                                <w:szCs w:val="24"/>
                              </w:rPr>
                              <w:t xml:space="preserve"> Sensations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70E7F7" id="Text Box 61" o:spid="_x0000_s1036" type="#_x0000_t202" style="position:absolute;left:0;text-align:left;margin-left:333.75pt;margin-top:5.55pt;width:79.2pt;height:36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" o:allowincell="f" fillcolor="#606" strokecolor="white [3201]" strokeweight="1.5pt">
                <v:textbox>
                  <w:txbxContent>
                    <w:p w14:paraId="7FA9DC63" w14:textId="77777777" w:rsidR="009F6F79" w:rsidRPr="00F8236A" w:rsidRDefault="009F6F79" w:rsidP="009F6F79">
                      <w:pPr>
                        <w:rPr>
                          <w:sz w:val="24"/>
                          <w:szCs w:val="24"/>
                        </w:rPr>
                      </w:pPr>
                      <w:r>
                        <w:rPr>
                          <w:sz w:val="24"/>
                          <w:szCs w:val="24"/>
                        </w:rPr>
                        <w:t xml:space="preserve">The </w:t>
                      </w:r>
                      <w:r w:rsidRPr="00F8236A">
                        <w:rPr>
                          <w:sz w:val="24"/>
                          <w:szCs w:val="24"/>
                        </w:rPr>
                        <w:t>Bod</w:t>
                      </w:r>
                      <w:r>
                        <w:rPr>
                          <w:sz w:val="24"/>
                          <w:szCs w:val="24"/>
                        </w:rPr>
                        <w:t>y’s</w:t>
                      </w:r>
                      <w:r w:rsidRPr="00F8236A">
                        <w:rPr>
                          <w:sz w:val="24"/>
                          <w:szCs w:val="24"/>
                        </w:rPr>
                        <w:t xml:space="preserve"> Sensations</w:t>
                      </w:r>
                    </w:p>
                  </w:txbxContent>
                </v:textbox>
              </v:shape>
            </w:pict>
          </mc:Fallback>
        </mc:AlternateContent>
      </w:r>
    </w:p>
    <w:p w14:paraId="4FC15C8B" w14:textId="1C1EB0AF" w:rsidR="009F6F79" w:rsidRDefault="009F6F79" w:rsidP="009F6F79">
      <w:pPr>
        <w:pStyle w:val="BodyText"/>
        <w:rPr>
          <w:rFonts w:asciiTheme="minorHAnsi" w:hAnsiTheme="minorHAnsi" w:cstheme="minorHAnsi"/>
          <w:sz w:val="22"/>
          <w:szCs w:val="22"/>
        </w:rPr>
      </w:pPr>
    </w:p>
    <w:p w14:paraId="480831DD" w14:textId="77777777" w:rsidR="009F6F79" w:rsidRDefault="009F6F79" w:rsidP="009F6F79">
      <w:pPr>
        <w:pStyle w:val="BodyText"/>
        <w:rPr>
          <w:rFonts w:asciiTheme="minorHAnsi" w:hAnsiTheme="minorHAnsi" w:cstheme="minorHAnsi"/>
          <w:sz w:val="22"/>
          <w:szCs w:val="22"/>
        </w:rPr>
      </w:pPr>
    </w:p>
    <w:p w14:paraId="7D6DBE4D" w14:textId="77777777" w:rsidR="009F6F79" w:rsidRDefault="009F6F79" w:rsidP="009F6F79">
      <w:pPr>
        <w:pStyle w:val="BodyText"/>
        <w:rPr>
          <w:rFonts w:asciiTheme="minorHAnsi" w:hAnsiTheme="minorHAnsi" w:cstheme="minorHAnsi"/>
          <w:sz w:val="22"/>
          <w:szCs w:val="22"/>
        </w:rPr>
      </w:pPr>
    </w:p>
    <w:p w14:paraId="762A9A10" w14:textId="7E18B6BF" w:rsidR="009F6F79" w:rsidRDefault="007F0CC7" w:rsidP="009F6F79">
      <w:pPr>
        <w:pStyle w:val="BodyText"/>
        <w:rPr>
          <w:rFonts w:asciiTheme="minorHAnsi" w:hAnsiTheme="minorHAnsi" w:cstheme="minorHAnsi"/>
          <w:sz w:val="22"/>
          <w:szCs w:val="22"/>
        </w:rPr>
      </w:pPr>
      <w:r>
        <w:rPr>
          <w:rFonts w:asciiTheme="minorHAnsi" w:hAnsiTheme="minorHAnsi" w:cstheme="minorHAnsi"/>
          <w:sz w:val="22"/>
          <w:szCs w:val="22"/>
        </w:rPr>
        <w:t xml:space="preserve">The diagram </w:t>
      </w:r>
      <w:r w:rsidR="009F6F79" w:rsidRPr="006459E6">
        <w:rPr>
          <w:rFonts w:asciiTheme="minorHAnsi" w:hAnsiTheme="minorHAnsi" w:cstheme="minorHAnsi"/>
          <w:sz w:val="22"/>
          <w:szCs w:val="22"/>
        </w:rPr>
        <w:t xml:space="preserve">illustrates the relationship between the thalamus, amygdala, </w:t>
      </w:r>
      <w:proofErr w:type="gramStart"/>
      <w:r w:rsidR="009F6F79" w:rsidRPr="006459E6">
        <w:rPr>
          <w:rFonts w:asciiTheme="minorHAnsi" w:hAnsiTheme="minorHAnsi" w:cstheme="minorHAnsi"/>
          <w:sz w:val="22"/>
          <w:szCs w:val="22"/>
        </w:rPr>
        <w:t>hippocampus</w:t>
      </w:r>
      <w:proofErr w:type="gramEnd"/>
      <w:r w:rsidR="009F6F79" w:rsidRPr="006459E6">
        <w:rPr>
          <w:rFonts w:asciiTheme="minorHAnsi" w:hAnsiTheme="minorHAnsi" w:cstheme="minorHAnsi"/>
          <w:sz w:val="22"/>
          <w:szCs w:val="22"/>
        </w:rPr>
        <w:t xml:space="preserve"> and prefrontal cortex. Each brain structure is involved in processing and interpreting incoming sensory information.</w:t>
      </w:r>
      <w:r w:rsidR="007F5B95">
        <w:rPr>
          <w:rFonts w:asciiTheme="minorHAnsi" w:hAnsiTheme="minorHAnsi" w:cstheme="minorHAnsi"/>
          <w:sz w:val="22"/>
          <w:szCs w:val="22"/>
        </w:rPr>
        <w:t xml:space="preserve"> Under normal circumstances</w:t>
      </w:r>
      <w:r w:rsidR="0073180E">
        <w:rPr>
          <w:rFonts w:asciiTheme="minorHAnsi" w:hAnsiTheme="minorHAnsi" w:cstheme="minorHAnsi"/>
          <w:sz w:val="22"/>
          <w:szCs w:val="22"/>
        </w:rPr>
        <w:t>,</w:t>
      </w:r>
      <w:r w:rsidR="007F5B95">
        <w:rPr>
          <w:rFonts w:asciiTheme="minorHAnsi" w:hAnsiTheme="minorHAnsi" w:cstheme="minorHAnsi"/>
          <w:sz w:val="22"/>
          <w:szCs w:val="22"/>
        </w:rPr>
        <w:t xml:space="preserve"> the information passes from the thalamus to the amygdala to the hippocampus</w:t>
      </w:r>
      <w:r w:rsidR="0073180E">
        <w:rPr>
          <w:rFonts w:asciiTheme="minorHAnsi" w:hAnsiTheme="minorHAnsi" w:cstheme="minorHAnsi"/>
          <w:sz w:val="22"/>
          <w:szCs w:val="22"/>
        </w:rPr>
        <w:t>,</w:t>
      </w:r>
      <w:r w:rsidR="007F5B95">
        <w:rPr>
          <w:rFonts w:asciiTheme="minorHAnsi" w:hAnsiTheme="minorHAnsi" w:cstheme="minorHAnsi"/>
          <w:sz w:val="22"/>
          <w:szCs w:val="22"/>
        </w:rPr>
        <w:t xml:space="preserve"> where early processing </w:t>
      </w:r>
      <w:r w:rsidR="0073180E">
        <w:rPr>
          <w:rFonts w:asciiTheme="minorHAnsi" w:hAnsiTheme="minorHAnsi" w:cstheme="minorHAnsi"/>
          <w:sz w:val="22"/>
          <w:szCs w:val="22"/>
        </w:rPr>
        <w:t>occurs</w:t>
      </w:r>
      <w:r w:rsidR="007F5B95">
        <w:rPr>
          <w:rFonts w:asciiTheme="minorHAnsi" w:hAnsiTheme="minorHAnsi" w:cstheme="minorHAnsi"/>
          <w:sz w:val="22"/>
          <w:szCs w:val="22"/>
        </w:rPr>
        <w:t xml:space="preserve"> (Brewin &amp; Burgess, 2014)</w:t>
      </w:r>
      <w:r w:rsidR="008315D2">
        <w:rPr>
          <w:rFonts w:asciiTheme="minorHAnsi" w:hAnsiTheme="minorHAnsi" w:cstheme="minorHAnsi"/>
          <w:sz w:val="22"/>
          <w:szCs w:val="22"/>
        </w:rPr>
        <w:t xml:space="preserve">. </w:t>
      </w:r>
      <w:r w:rsidR="009F6F79" w:rsidRPr="006459E6">
        <w:rPr>
          <w:rFonts w:asciiTheme="minorHAnsi" w:hAnsiTheme="minorHAnsi" w:cstheme="minorHAnsi"/>
          <w:sz w:val="22"/>
          <w:szCs w:val="22"/>
        </w:rPr>
        <w:t xml:space="preserve">Where there is extreme arousal, the passage of information from the amygdala to the hippocampus is disrupted by </w:t>
      </w:r>
      <w:r w:rsidR="00F63513">
        <w:rPr>
          <w:rFonts w:asciiTheme="minorHAnsi" w:hAnsiTheme="minorHAnsi" w:cstheme="minorHAnsi"/>
          <w:sz w:val="22"/>
          <w:szCs w:val="22"/>
        </w:rPr>
        <w:t xml:space="preserve">a </w:t>
      </w:r>
      <w:r w:rsidR="0073180E">
        <w:rPr>
          <w:rFonts w:asciiTheme="minorHAnsi" w:hAnsiTheme="minorHAnsi" w:cstheme="minorHAnsi"/>
          <w:sz w:val="22"/>
          <w:szCs w:val="22"/>
        </w:rPr>
        <w:t>"</w:t>
      </w:r>
      <w:r w:rsidR="00F63513">
        <w:rPr>
          <w:rFonts w:asciiTheme="minorHAnsi" w:hAnsiTheme="minorHAnsi" w:cstheme="minorHAnsi"/>
          <w:sz w:val="22"/>
          <w:szCs w:val="22"/>
        </w:rPr>
        <w:t>fuse</w:t>
      </w:r>
      <w:r w:rsidR="0073180E">
        <w:rPr>
          <w:rFonts w:asciiTheme="minorHAnsi" w:hAnsiTheme="minorHAnsi" w:cstheme="minorHAnsi"/>
          <w:sz w:val="22"/>
          <w:szCs w:val="22"/>
        </w:rPr>
        <w:t>"</w:t>
      </w:r>
      <w:r w:rsidR="00F63513">
        <w:rPr>
          <w:rFonts w:asciiTheme="minorHAnsi" w:hAnsiTheme="minorHAnsi" w:cstheme="minorHAnsi"/>
          <w:sz w:val="22"/>
          <w:szCs w:val="22"/>
        </w:rPr>
        <w:t xml:space="preserve"> in the dentate gyrus. The fuse is made of fragile neurons</w:t>
      </w:r>
      <w:r w:rsidR="0073180E">
        <w:rPr>
          <w:rFonts w:asciiTheme="minorHAnsi" w:hAnsiTheme="minorHAnsi" w:cstheme="minorHAnsi"/>
          <w:sz w:val="22"/>
          <w:szCs w:val="22"/>
        </w:rPr>
        <w:t>,</w:t>
      </w:r>
      <w:r w:rsidR="00F63513">
        <w:rPr>
          <w:rFonts w:asciiTheme="minorHAnsi" w:hAnsiTheme="minorHAnsi" w:cstheme="minorHAnsi"/>
          <w:sz w:val="22"/>
          <w:szCs w:val="22"/>
        </w:rPr>
        <w:t xml:space="preserve"> which are destroyed when exposed to trauma</w:t>
      </w:r>
      <w:r w:rsidR="0073180E">
        <w:rPr>
          <w:rFonts w:asciiTheme="minorHAnsi" w:hAnsiTheme="minorHAnsi" w:cstheme="minorHAnsi"/>
          <w:sz w:val="22"/>
          <w:szCs w:val="22"/>
        </w:rPr>
        <w:t>-</w:t>
      </w:r>
      <w:r w:rsidR="00F63513">
        <w:rPr>
          <w:rFonts w:asciiTheme="minorHAnsi" w:hAnsiTheme="minorHAnsi" w:cstheme="minorHAnsi"/>
          <w:sz w:val="22"/>
          <w:szCs w:val="22"/>
        </w:rPr>
        <w:t xml:space="preserve">related information from the amygdala. </w:t>
      </w:r>
      <w:r w:rsidR="009F6F79" w:rsidRPr="006459E6">
        <w:rPr>
          <w:rFonts w:asciiTheme="minorHAnsi" w:hAnsiTheme="minorHAnsi" w:cstheme="minorHAnsi"/>
          <w:sz w:val="22"/>
          <w:szCs w:val="22"/>
        </w:rPr>
        <w:t xml:space="preserve">The </w:t>
      </w:r>
      <w:r w:rsidR="00F63513">
        <w:rPr>
          <w:rFonts w:asciiTheme="minorHAnsi" w:hAnsiTheme="minorHAnsi" w:cstheme="minorHAnsi"/>
          <w:sz w:val="22"/>
          <w:szCs w:val="22"/>
        </w:rPr>
        <w:t>fuse block</w:t>
      </w:r>
      <w:r w:rsidR="0073180E">
        <w:rPr>
          <w:rFonts w:asciiTheme="minorHAnsi" w:hAnsiTheme="minorHAnsi" w:cstheme="minorHAnsi"/>
          <w:sz w:val="22"/>
          <w:szCs w:val="22"/>
        </w:rPr>
        <w:t>s</w:t>
      </w:r>
      <w:r w:rsidR="009F6F79" w:rsidRPr="006459E6">
        <w:rPr>
          <w:rFonts w:asciiTheme="minorHAnsi" w:hAnsiTheme="minorHAnsi" w:cstheme="minorHAnsi"/>
          <w:sz w:val="22"/>
          <w:szCs w:val="22"/>
        </w:rPr>
        <w:t xml:space="preserve"> information from moving from the amygdala to the hippocampus, resulting in traumatic sensations and impressions becoming trapped in the amygdala in an active form. </w:t>
      </w:r>
      <w:r w:rsidR="00F63513">
        <w:rPr>
          <w:rFonts w:asciiTheme="minorHAnsi" w:hAnsiTheme="minorHAnsi" w:cstheme="minorHAnsi"/>
          <w:sz w:val="22"/>
          <w:szCs w:val="22"/>
        </w:rPr>
        <w:t xml:space="preserve">As the dentate gyrus </w:t>
      </w:r>
      <w:r w:rsidR="0073180E">
        <w:rPr>
          <w:rFonts w:asciiTheme="minorHAnsi" w:hAnsiTheme="minorHAnsi" w:cstheme="minorHAnsi"/>
          <w:sz w:val="22"/>
          <w:szCs w:val="22"/>
        </w:rPr>
        <w:t>allows</w:t>
      </w:r>
      <w:r w:rsidR="00F63513">
        <w:rPr>
          <w:rFonts w:asciiTheme="minorHAnsi" w:hAnsiTheme="minorHAnsi" w:cstheme="minorHAnsi"/>
          <w:sz w:val="22"/>
          <w:szCs w:val="22"/>
        </w:rPr>
        <w:t xml:space="preserve"> new neurons to be created (neurogenesis)</w:t>
      </w:r>
      <w:r w:rsidR="0073180E">
        <w:rPr>
          <w:rFonts w:asciiTheme="minorHAnsi" w:hAnsiTheme="minorHAnsi" w:cstheme="minorHAnsi"/>
          <w:sz w:val="22"/>
          <w:szCs w:val="22"/>
        </w:rPr>
        <w:t>,</w:t>
      </w:r>
      <w:r w:rsidR="00F63513">
        <w:rPr>
          <w:rFonts w:asciiTheme="minorHAnsi" w:hAnsiTheme="minorHAnsi" w:cstheme="minorHAnsi"/>
          <w:sz w:val="22"/>
          <w:szCs w:val="22"/>
        </w:rPr>
        <w:t xml:space="preserve"> the fuse can be repaired but remains vulnerable to neuro-endocrine damage</w:t>
      </w:r>
      <w:r w:rsidR="000922EE">
        <w:rPr>
          <w:rFonts w:asciiTheme="minorHAnsi" w:hAnsiTheme="minorHAnsi" w:cstheme="minorHAnsi"/>
          <w:sz w:val="22"/>
          <w:szCs w:val="22"/>
        </w:rPr>
        <w:t xml:space="preserve"> (McNerney, Sheng et al., 2018)</w:t>
      </w:r>
      <w:r w:rsidR="00F63513">
        <w:rPr>
          <w:rFonts w:asciiTheme="minorHAnsi" w:hAnsiTheme="minorHAnsi" w:cstheme="minorHAnsi"/>
          <w:sz w:val="22"/>
          <w:szCs w:val="22"/>
        </w:rPr>
        <w:t xml:space="preserve">. </w:t>
      </w:r>
      <w:r w:rsidR="006D779D">
        <w:rPr>
          <w:rFonts w:asciiTheme="minorHAnsi" w:hAnsiTheme="minorHAnsi" w:cstheme="minorHAnsi"/>
          <w:sz w:val="22"/>
          <w:szCs w:val="22"/>
        </w:rPr>
        <w:t>At the same time that the fuse blows</w:t>
      </w:r>
      <w:r w:rsidR="0073180E">
        <w:rPr>
          <w:rFonts w:asciiTheme="minorHAnsi" w:hAnsiTheme="minorHAnsi" w:cstheme="minorHAnsi"/>
          <w:sz w:val="22"/>
          <w:szCs w:val="22"/>
        </w:rPr>
        <w:t>,</w:t>
      </w:r>
      <w:r w:rsidR="006D779D">
        <w:rPr>
          <w:rFonts w:asciiTheme="minorHAnsi" w:hAnsiTheme="minorHAnsi" w:cstheme="minorHAnsi"/>
          <w:sz w:val="22"/>
          <w:szCs w:val="22"/>
        </w:rPr>
        <w:t xml:space="preserve"> there is lateralisation of the brain</w:t>
      </w:r>
      <w:r w:rsidR="0073180E">
        <w:rPr>
          <w:rFonts w:asciiTheme="minorHAnsi" w:hAnsiTheme="minorHAnsi" w:cstheme="minorHAnsi"/>
          <w:sz w:val="22"/>
          <w:szCs w:val="22"/>
        </w:rPr>
        <w:t>,</w:t>
      </w:r>
      <w:r w:rsidR="006D779D">
        <w:rPr>
          <w:rFonts w:asciiTheme="minorHAnsi" w:hAnsiTheme="minorHAnsi" w:cstheme="minorHAnsi"/>
          <w:sz w:val="22"/>
          <w:szCs w:val="22"/>
        </w:rPr>
        <w:t xml:space="preserve"> with the more intuitive and emotional right hemisphere becoming dominant and the left hemisphere</w:t>
      </w:r>
      <w:r w:rsidR="0073180E">
        <w:rPr>
          <w:rFonts w:asciiTheme="minorHAnsi" w:hAnsiTheme="minorHAnsi" w:cstheme="minorHAnsi"/>
          <w:sz w:val="22"/>
          <w:szCs w:val="22"/>
        </w:rPr>
        <w:t>,</w:t>
      </w:r>
      <w:r w:rsidR="006D779D">
        <w:rPr>
          <w:rFonts w:asciiTheme="minorHAnsi" w:hAnsiTheme="minorHAnsi" w:cstheme="minorHAnsi"/>
          <w:sz w:val="22"/>
          <w:szCs w:val="22"/>
        </w:rPr>
        <w:t xml:space="preserve"> including the language centres of the Broca and </w:t>
      </w:r>
      <w:r w:rsidR="0080026D">
        <w:rPr>
          <w:rFonts w:asciiTheme="minorHAnsi" w:hAnsiTheme="minorHAnsi" w:cstheme="minorHAnsi"/>
          <w:sz w:val="22"/>
          <w:szCs w:val="22"/>
        </w:rPr>
        <w:t>Wernicke areas</w:t>
      </w:r>
      <w:r w:rsidR="0073180E">
        <w:rPr>
          <w:rFonts w:asciiTheme="minorHAnsi" w:hAnsiTheme="minorHAnsi" w:cstheme="minorHAnsi"/>
          <w:sz w:val="22"/>
          <w:szCs w:val="22"/>
        </w:rPr>
        <w:t>,</w:t>
      </w:r>
      <w:r w:rsidR="0080026D">
        <w:rPr>
          <w:rFonts w:asciiTheme="minorHAnsi" w:hAnsiTheme="minorHAnsi" w:cstheme="minorHAnsi"/>
          <w:sz w:val="22"/>
          <w:szCs w:val="22"/>
        </w:rPr>
        <w:t xml:space="preserve"> being closed down.</w:t>
      </w:r>
      <w:r w:rsidR="006D779D">
        <w:rPr>
          <w:rFonts w:asciiTheme="minorHAnsi" w:hAnsiTheme="minorHAnsi" w:cstheme="minorHAnsi"/>
          <w:sz w:val="22"/>
          <w:szCs w:val="22"/>
        </w:rPr>
        <w:t xml:space="preserve">  </w:t>
      </w:r>
    </w:p>
    <w:p w14:paraId="2CEAB94C" w14:textId="00DC006B" w:rsidR="00645F98" w:rsidRDefault="00645F98" w:rsidP="00645F98">
      <w:pPr>
        <w:pStyle w:val="Heading3"/>
        <w:rPr>
          <w:rFonts w:eastAsiaTheme="minorHAnsi"/>
        </w:rPr>
      </w:pPr>
      <w:r>
        <w:rPr>
          <w:rFonts w:eastAsiaTheme="minorHAnsi"/>
        </w:rPr>
        <w:lastRenderedPageBreak/>
        <w:t>Childhood Trauma</w:t>
      </w:r>
    </w:p>
    <w:p w14:paraId="4F372634" w14:textId="1E4403BA" w:rsidR="00EF462E" w:rsidRDefault="00645F98" w:rsidP="00645F98">
      <w:pPr>
        <w:pStyle w:val="NormalWeb"/>
        <w:shd w:val="clear" w:color="auto" w:fill="FFFFFF"/>
        <w:spacing w:before="0" w:beforeAutospacing="0" w:after="0" w:afterAutospacing="0"/>
        <w:rPr>
          <w:rFonts w:ascii="Calibri" w:eastAsiaTheme="minorHAnsi" w:hAnsi="Calibri" w:cs="Calibri"/>
          <w:sz w:val="22"/>
          <w:szCs w:val="22"/>
          <w:lang w:eastAsia="en-US"/>
        </w:rPr>
      </w:pPr>
      <w:r>
        <w:rPr>
          <w:rFonts w:ascii="Calibri" w:eastAsiaTheme="minorHAnsi" w:hAnsi="Calibri" w:cs="Calibri"/>
          <w:sz w:val="22"/>
          <w:szCs w:val="22"/>
          <w:lang w:eastAsia="en-US"/>
        </w:rPr>
        <w:t>It has been recognised that around 40% of people will have experienced some form of Childhood Adversity Experience (ACE)</w:t>
      </w:r>
      <w:r w:rsidR="0073180E">
        <w:rPr>
          <w:rFonts w:ascii="Calibri" w:eastAsiaTheme="minorHAnsi" w:hAnsi="Calibri" w:cs="Calibri"/>
          <w:sz w:val="22"/>
          <w:szCs w:val="22"/>
          <w:lang w:eastAsia="en-US"/>
        </w:rPr>
        <w:t>,</w:t>
      </w:r>
      <w:r>
        <w:rPr>
          <w:rFonts w:ascii="Calibri" w:eastAsiaTheme="minorHAnsi" w:hAnsi="Calibri" w:cs="Calibri"/>
          <w:sz w:val="22"/>
          <w:szCs w:val="22"/>
          <w:lang w:eastAsia="en-US"/>
        </w:rPr>
        <w:t xml:space="preserve"> having a significant impact on the brain and the functioning of the neural and neuroendocrine systems involved in the stress and trauma responses (Anda, Felitti et al., 2006)</w:t>
      </w:r>
      <w:r w:rsidRPr="00AE2E3B">
        <w:rPr>
          <w:rFonts w:ascii="Calibri" w:eastAsiaTheme="minorHAnsi" w:hAnsi="Calibri" w:cs="Calibri"/>
          <w:sz w:val="22"/>
          <w:szCs w:val="22"/>
          <w:lang w:eastAsia="en-US"/>
        </w:rPr>
        <w:t xml:space="preserve">. There is, however, evidence of epigenetic, neuroendocrine, </w:t>
      </w:r>
      <w:proofErr w:type="gramStart"/>
      <w:r w:rsidRPr="00AE2E3B">
        <w:rPr>
          <w:rFonts w:ascii="Calibri" w:eastAsiaTheme="minorHAnsi" w:hAnsi="Calibri" w:cs="Calibri"/>
          <w:sz w:val="22"/>
          <w:szCs w:val="22"/>
          <w:lang w:eastAsia="en-US"/>
        </w:rPr>
        <w:t>endocrine</w:t>
      </w:r>
      <w:proofErr w:type="gramEnd"/>
      <w:r w:rsidRPr="00AE2E3B">
        <w:rPr>
          <w:rFonts w:ascii="Calibri" w:eastAsiaTheme="minorHAnsi" w:hAnsi="Calibri" w:cs="Calibri"/>
          <w:sz w:val="22"/>
          <w:szCs w:val="22"/>
          <w:lang w:eastAsia="en-US"/>
        </w:rPr>
        <w:t xml:space="preserve"> and neurological changes taking place in children</w:t>
      </w:r>
      <w:r w:rsidR="0073180E">
        <w:rPr>
          <w:rFonts w:ascii="Calibri" w:eastAsiaTheme="minorHAnsi" w:hAnsi="Calibri" w:cs="Calibri"/>
          <w:sz w:val="22"/>
          <w:szCs w:val="22"/>
          <w:lang w:eastAsia="en-US"/>
        </w:rPr>
        <w:t>,</w:t>
      </w:r>
      <w:r w:rsidRPr="00AE2E3B">
        <w:rPr>
          <w:rFonts w:ascii="Calibri" w:eastAsiaTheme="minorHAnsi" w:hAnsi="Calibri" w:cs="Calibri"/>
          <w:sz w:val="22"/>
          <w:szCs w:val="22"/>
          <w:lang w:eastAsia="en-US"/>
        </w:rPr>
        <w:t xml:space="preserve"> which can have a long</w:t>
      </w:r>
      <w:r w:rsidR="0073180E">
        <w:rPr>
          <w:rFonts w:ascii="Calibri" w:eastAsiaTheme="minorHAnsi" w:hAnsi="Calibri" w:cs="Calibri"/>
          <w:sz w:val="22"/>
          <w:szCs w:val="22"/>
          <w:lang w:eastAsia="en-US"/>
        </w:rPr>
        <w:t>-</w:t>
      </w:r>
      <w:r w:rsidRPr="00AE2E3B">
        <w:rPr>
          <w:rFonts w:ascii="Calibri" w:eastAsiaTheme="minorHAnsi" w:hAnsi="Calibri" w:cs="Calibri"/>
          <w:sz w:val="22"/>
          <w:szCs w:val="22"/>
          <w:lang w:eastAsia="en-US"/>
        </w:rPr>
        <w:t xml:space="preserve">term negative outcome on </w:t>
      </w:r>
      <w:r w:rsidR="0073180E">
        <w:rPr>
          <w:rFonts w:ascii="Calibri" w:eastAsiaTheme="minorHAnsi" w:hAnsi="Calibri" w:cs="Calibri"/>
          <w:sz w:val="22"/>
          <w:szCs w:val="22"/>
          <w:lang w:eastAsia="en-US"/>
        </w:rPr>
        <w:t xml:space="preserve">the </w:t>
      </w:r>
      <w:r w:rsidRPr="00AE2E3B">
        <w:rPr>
          <w:rFonts w:ascii="Calibri" w:eastAsiaTheme="minorHAnsi" w:hAnsi="Calibri" w:cs="Calibri"/>
          <w:sz w:val="22"/>
          <w:szCs w:val="22"/>
          <w:lang w:eastAsia="en-US"/>
        </w:rPr>
        <w:t>psychological, social and physical wellbeing of children in later life (</w:t>
      </w:r>
      <w:r w:rsidR="001002D1">
        <w:rPr>
          <w:rFonts w:ascii="Calibri" w:eastAsiaTheme="minorHAnsi" w:hAnsi="Calibri" w:cs="Calibri"/>
          <w:sz w:val="22"/>
          <w:szCs w:val="22"/>
          <w:lang w:eastAsia="en-US"/>
        </w:rPr>
        <w:t xml:space="preserve">Van der Kolk, 2020; </w:t>
      </w:r>
      <w:r w:rsidRPr="00AE2E3B">
        <w:rPr>
          <w:rFonts w:ascii="Calibri" w:eastAsiaTheme="minorHAnsi" w:hAnsi="Calibri" w:cs="Calibri"/>
          <w:sz w:val="22"/>
          <w:szCs w:val="22"/>
          <w:lang w:eastAsia="en-US"/>
        </w:rPr>
        <w:t xml:space="preserve">Anda, </w:t>
      </w:r>
      <w:proofErr w:type="spellStart"/>
      <w:r w:rsidRPr="00AE2E3B">
        <w:rPr>
          <w:rFonts w:ascii="Calibri" w:eastAsiaTheme="minorHAnsi" w:hAnsi="Calibri" w:cs="Calibri"/>
          <w:sz w:val="22"/>
          <w:szCs w:val="22"/>
          <w:lang w:eastAsia="en-US"/>
        </w:rPr>
        <w:t>Felitti</w:t>
      </w:r>
      <w:proofErr w:type="spellEnd"/>
      <w:r w:rsidRPr="00AE2E3B">
        <w:rPr>
          <w:rFonts w:ascii="Calibri" w:eastAsiaTheme="minorHAnsi" w:hAnsi="Calibri" w:cs="Calibri"/>
          <w:sz w:val="22"/>
          <w:szCs w:val="22"/>
          <w:lang w:eastAsia="en-US"/>
        </w:rPr>
        <w:t xml:space="preserve">, </w:t>
      </w:r>
      <w:proofErr w:type="spellStart"/>
      <w:r w:rsidRPr="00AE2E3B">
        <w:rPr>
          <w:rFonts w:ascii="Calibri" w:eastAsiaTheme="minorHAnsi" w:hAnsi="Calibri" w:cs="Calibri"/>
          <w:sz w:val="22"/>
          <w:szCs w:val="22"/>
          <w:lang w:eastAsia="en-US"/>
        </w:rPr>
        <w:t>Bremner</w:t>
      </w:r>
      <w:proofErr w:type="spellEnd"/>
      <w:r w:rsidRPr="00AE2E3B">
        <w:rPr>
          <w:rFonts w:ascii="Calibri" w:eastAsiaTheme="minorHAnsi" w:hAnsi="Calibri" w:cs="Calibri"/>
          <w:sz w:val="22"/>
          <w:szCs w:val="22"/>
          <w:lang w:eastAsia="en-US"/>
        </w:rPr>
        <w:t xml:space="preserve"> et al</w:t>
      </w:r>
      <w:r w:rsidR="001002D1">
        <w:rPr>
          <w:rFonts w:ascii="Calibri" w:eastAsiaTheme="minorHAnsi" w:hAnsi="Calibri" w:cs="Calibri"/>
          <w:sz w:val="22"/>
          <w:szCs w:val="22"/>
          <w:lang w:eastAsia="en-US"/>
        </w:rPr>
        <w:t xml:space="preserve">., </w:t>
      </w:r>
      <w:r w:rsidRPr="00AE2E3B">
        <w:rPr>
          <w:rFonts w:ascii="Calibri" w:eastAsiaTheme="minorHAnsi" w:hAnsi="Calibri" w:cs="Calibri"/>
          <w:sz w:val="22"/>
          <w:szCs w:val="22"/>
          <w:lang w:eastAsia="en-US"/>
        </w:rPr>
        <w:t xml:space="preserve">2006). </w:t>
      </w:r>
      <w:r w:rsidR="00EF462E">
        <w:rPr>
          <w:rFonts w:ascii="Calibri" w:eastAsiaTheme="minorHAnsi" w:hAnsi="Calibri" w:cs="Calibri"/>
          <w:sz w:val="22"/>
          <w:szCs w:val="22"/>
          <w:lang w:eastAsia="en-US"/>
        </w:rPr>
        <w:t>It has been found that there is a delay o</w:t>
      </w:r>
      <w:r w:rsidR="0073180E">
        <w:rPr>
          <w:rFonts w:ascii="Calibri" w:eastAsiaTheme="minorHAnsi" w:hAnsi="Calibri" w:cs="Calibri"/>
          <w:sz w:val="22"/>
          <w:szCs w:val="22"/>
          <w:lang w:eastAsia="en-US"/>
        </w:rPr>
        <w:t>f</w:t>
      </w:r>
      <w:r w:rsidR="00EF462E">
        <w:rPr>
          <w:rFonts w:ascii="Calibri" w:eastAsiaTheme="minorHAnsi" w:hAnsi="Calibri" w:cs="Calibri"/>
          <w:sz w:val="22"/>
          <w:szCs w:val="22"/>
          <w:lang w:eastAsia="en-US"/>
        </w:rPr>
        <w:t xml:space="preserve"> approximately nine years before the effects of early child abuse are observed in the victims</w:t>
      </w:r>
      <w:r w:rsidR="003D5FE4">
        <w:rPr>
          <w:rFonts w:ascii="Calibri" w:eastAsiaTheme="minorHAnsi" w:hAnsi="Calibri" w:cs="Calibri"/>
          <w:sz w:val="22"/>
          <w:szCs w:val="22"/>
          <w:lang w:eastAsia="en-US"/>
        </w:rPr>
        <w:t xml:space="preserve"> </w:t>
      </w:r>
      <w:r w:rsidR="00CE0D47">
        <w:rPr>
          <w:rFonts w:ascii="Calibri" w:eastAsiaTheme="minorHAnsi" w:hAnsi="Calibri" w:cs="Calibri"/>
          <w:sz w:val="22"/>
          <w:szCs w:val="22"/>
          <w:lang w:eastAsia="en-US"/>
        </w:rPr>
        <w:t>(</w:t>
      </w:r>
      <w:proofErr w:type="spellStart"/>
      <w:r w:rsidR="003D5FE4">
        <w:rPr>
          <w:rFonts w:ascii="Calibri" w:eastAsiaTheme="minorHAnsi" w:hAnsi="Calibri" w:cs="Calibri"/>
          <w:sz w:val="22"/>
          <w:szCs w:val="22"/>
          <w:lang w:eastAsia="en-US"/>
        </w:rPr>
        <w:t>Teicher</w:t>
      </w:r>
      <w:proofErr w:type="spellEnd"/>
      <w:r w:rsidR="003D5FE4">
        <w:rPr>
          <w:rFonts w:ascii="Calibri" w:eastAsiaTheme="minorHAnsi" w:hAnsi="Calibri" w:cs="Calibri"/>
          <w:sz w:val="22"/>
          <w:szCs w:val="22"/>
          <w:lang w:eastAsia="en-US"/>
        </w:rPr>
        <w:t>, Samson et al., 2009)</w:t>
      </w:r>
      <w:r w:rsidR="00CE0D47">
        <w:rPr>
          <w:rFonts w:ascii="Calibri" w:eastAsiaTheme="minorHAnsi" w:hAnsi="Calibri" w:cs="Calibri"/>
          <w:sz w:val="22"/>
          <w:szCs w:val="22"/>
          <w:lang w:eastAsia="en-US"/>
        </w:rPr>
        <w:t xml:space="preserve"> which underlines the importance of monitoring young adults during puberty and into their mid</w:t>
      </w:r>
      <w:r w:rsidR="0073180E">
        <w:rPr>
          <w:rFonts w:ascii="Calibri" w:eastAsiaTheme="minorHAnsi" w:hAnsi="Calibri" w:cs="Calibri"/>
          <w:sz w:val="22"/>
          <w:szCs w:val="22"/>
          <w:lang w:eastAsia="en-US"/>
        </w:rPr>
        <w:t>-</w:t>
      </w:r>
      <w:r w:rsidR="00CE0D47">
        <w:rPr>
          <w:rFonts w:ascii="Calibri" w:eastAsiaTheme="minorHAnsi" w:hAnsi="Calibri" w:cs="Calibri"/>
          <w:sz w:val="22"/>
          <w:szCs w:val="22"/>
          <w:lang w:eastAsia="en-US"/>
        </w:rPr>
        <w:t>twenties.</w:t>
      </w:r>
      <w:r w:rsidR="00EF462E">
        <w:rPr>
          <w:rFonts w:ascii="Calibri" w:eastAsiaTheme="minorHAnsi" w:hAnsi="Calibri" w:cs="Calibri"/>
          <w:sz w:val="22"/>
          <w:szCs w:val="22"/>
          <w:lang w:eastAsia="en-US"/>
        </w:rPr>
        <w:t xml:space="preserve">  </w:t>
      </w:r>
    </w:p>
    <w:p w14:paraId="635558A6" w14:textId="77777777" w:rsidR="0080026D" w:rsidRDefault="0080026D" w:rsidP="00645F98">
      <w:pPr>
        <w:pStyle w:val="NormalWeb"/>
        <w:shd w:val="clear" w:color="auto" w:fill="FFFFFF"/>
        <w:spacing w:before="0" w:beforeAutospacing="0" w:after="0" w:afterAutospacing="0"/>
        <w:rPr>
          <w:rFonts w:ascii="Calibri" w:eastAsiaTheme="minorHAnsi" w:hAnsi="Calibri" w:cs="Calibri"/>
          <w:sz w:val="22"/>
          <w:szCs w:val="22"/>
          <w:lang w:eastAsia="en-US"/>
        </w:rPr>
      </w:pPr>
    </w:p>
    <w:p w14:paraId="26AA25BB" w14:textId="42E3329D" w:rsidR="00645F98" w:rsidRPr="00100953" w:rsidRDefault="00650E08" w:rsidP="00645F98">
      <w:pPr>
        <w:pStyle w:val="NormalWeb"/>
        <w:shd w:val="clear" w:color="auto" w:fill="FFFFFF"/>
        <w:spacing w:before="0" w:beforeAutospacing="0" w:after="0" w:afterAutospacing="0"/>
      </w:pPr>
      <w:r>
        <w:rPr>
          <w:rFonts w:ascii="Calibri" w:eastAsiaTheme="minorHAnsi" w:hAnsi="Calibri" w:cs="Calibri"/>
          <w:sz w:val="22"/>
          <w:szCs w:val="22"/>
          <w:lang w:eastAsia="en-US"/>
        </w:rPr>
        <w:t xml:space="preserve">A study undertaken with police officers dealing with online child abuse (Tehrani, </w:t>
      </w:r>
      <w:r w:rsidR="00640171">
        <w:rPr>
          <w:rFonts w:ascii="Calibri" w:eastAsiaTheme="minorHAnsi" w:hAnsi="Calibri" w:cs="Calibri"/>
          <w:sz w:val="22"/>
          <w:szCs w:val="22"/>
          <w:lang w:eastAsia="en-US"/>
        </w:rPr>
        <w:t xml:space="preserve">2018) identified that adverse childhood experiences were related to higher levels of anxiety, depression and trauma but </w:t>
      </w:r>
      <w:r w:rsidR="00F976FB">
        <w:rPr>
          <w:rFonts w:ascii="Calibri" w:eastAsiaTheme="minorHAnsi" w:hAnsi="Calibri" w:cs="Calibri"/>
          <w:sz w:val="22"/>
          <w:szCs w:val="22"/>
          <w:lang w:eastAsia="en-US"/>
        </w:rPr>
        <w:t xml:space="preserve">where there was a supportive manager and peer together with an absence of </w:t>
      </w:r>
      <w:r w:rsidR="00640171">
        <w:rPr>
          <w:rFonts w:ascii="Calibri" w:eastAsiaTheme="minorHAnsi" w:hAnsi="Calibri" w:cs="Calibri"/>
          <w:sz w:val="22"/>
          <w:szCs w:val="22"/>
          <w:lang w:eastAsia="en-US"/>
        </w:rPr>
        <w:t xml:space="preserve">current </w:t>
      </w:r>
      <w:r w:rsidR="00465A6F">
        <w:rPr>
          <w:rFonts w:ascii="Calibri" w:eastAsiaTheme="minorHAnsi" w:hAnsi="Calibri" w:cs="Calibri"/>
          <w:sz w:val="22"/>
          <w:szCs w:val="22"/>
          <w:lang w:eastAsia="en-US"/>
        </w:rPr>
        <w:t xml:space="preserve">personal </w:t>
      </w:r>
      <w:r w:rsidR="00640171">
        <w:rPr>
          <w:rFonts w:ascii="Calibri" w:eastAsiaTheme="minorHAnsi" w:hAnsi="Calibri" w:cs="Calibri"/>
          <w:sz w:val="22"/>
          <w:szCs w:val="22"/>
          <w:lang w:eastAsia="en-US"/>
        </w:rPr>
        <w:t>trauma</w:t>
      </w:r>
      <w:r w:rsidR="00465A6F">
        <w:rPr>
          <w:rFonts w:ascii="Calibri" w:eastAsiaTheme="minorHAnsi" w:hAnsi="Calibri" w:cs="Calibri"/>
          <w:sz w:val="22"/>
          <w:szCs w:val="22"/>
          <w:lang w:eastAsia="en-US"/>
        </w:rPr>
        <w:t xml:space="preserve"> (</w:t>
      </w:r>
      <w:proofErr w:type="gramStart"/>
      <w:r w:rsidR="00465A6F">
        <w:rPr>
          <w:rFonts w:ascii="Calibri" w:eastAsiaTheme="minorHAnsi" w:hAnsi="Calibri" w:cs="Calibri"/>
          <w:sz w:val="22"/>
          <w:szCs w:val="22"/>
          <w:lang w:eastAsia="en-US"/>
        </w:rPr>
        <w:t>e.g.</w:t>
      </w:r>
      <w:proofErr w:type="gramEnd"/>
      <w:r w:rsidR="00465A6F">
        <w:rPr>
          <w:rFonts w:ascii="Calibri" w:eastAsiaTheme="minorHAnsi" w:hAnsi="Calibri" w:cs="Calibri"/>
          <w:sz w:val="22"/>
          <w:szCs w:val="22"/>
          <w:lang w:eastAsia="en-US"/>
        </w:rPr>
        <w:t xml:space="preserve"> bereavement) </w:t>
      </w:r>
      <w:r w:rsidR="00EF462E">
        <w:rPr>
          <w:rFonts w:ascii="Calibri" w:eastAsiaTheme="minorHAnsi" w:hAnsi="Calibri" w:cs="Calibri"/>
          <w:sz w:val="22"/>
          <w:szCs w:val="22"/>
          <w:lang w:eastAsia="en-US"/>
        </w:rPr>
        <w:t>police employees</w:t>
      </w:r>
      <w:r w:rsidR="00F976FB">
        <w:rPr>
          <w:rFonts w:ascii="Calibri" w:eastAsiaTheme="minorHAnsi" w:hAnsi="Calibri" w:cs="Calibri"/>
          <w:sz w:val="22"/>
          <w:szCs w:val="22"/>
          <w:lang w:eastAsia="en-US"/>
        </w:rPr>
        <w:t xml:space="preserve"> with four or more ACE scores </w:t>
      </w:r>
      <w:r w:rsidR="00EF462E">
        <w:rPr>
          <w:rFonts w:ascii="Calibri" w:eastAsiaTheme="minorHAnsi" w:hAnsi="Calibri" w:cs="Calibri"/>
          <w:sz w:val="22"/>
          <w:szCs w:val="22"/>
          <w:lang w:eastAsia="en-US"/>
        </w:rPr>
        <w:t>were more resilient than their colleagues</w:t>
      </w:r>
      <w:r w:rsidR="00640171">
        <w:rPr>
          <w:rFonts w:ascii="Calibri" w:eastAsiaTheme="minorHAnsi" w:hAnsi="Calibri" w:cs="Calibri"/>
          <w:sz w:val="22"/>
          <w:szCs w:val="22"/>
          <w:lang w:eastAsia="en-US"/>
        </w:rPr>
        <w:t>.</w:t>
      </w:r>
    </w:p>
    <w:p w14:paraId="2F688250" w14:textId="4B819374" w:rsidR="006459E6" w:rsidRDefault="00645F98" w:rsidP="00645F98">
      <w:pPr>
        <w:pStyle w:val="Heading3"/>
      </w:pPr>
      <w:r>
        <w:t>Adolescent Trauma</w:t>
      </w:r>
    </w:p>
    <w:p w14:paraId="6AA1C843" w14:textId="1294B329" w:rsidR="001002D1" w:rsidRDefault="00F63513" w:rsidP="00F63513">
      <w:pPr>
        <w:pStyle w:val="NormalWeb"/>
        <w:shd w:val="clear" w:color="auto" w:fill="FFFFFF"/>
        <w:spacing w:before="0" w:beforeAutospacing="0" w:after="0" w:afterAutospacing="0"/>
        <w:rPr>
          <w:rFonts w:ascii="Calibri" w:eastAsiaTheme="minorHAnsi" w:hAnsi="Calibri" w:cs="Calibri"/>
          <w:sz w:val="22"/>
          <w:szCs w:val="22"/>
          <w:lang w:eastAsia="en-US"/>
        </w:rPr>
      </w:pPr>
      <w:r>
        <w:rPr>
          <w:rFonts w:ascii="Calibri" w:eastAsiaTheme="minorHAnsi" w:hAnsi="Calibri" w:cs="Calibri"/>
          <w:sz w:val="22"/>
          <w:szCs w:val="22"/>
          <w:lang w:eastAsia="en-US"/>
        </w:rPr>
        <w:t>The increased malleability of the brain to learning opportunities increases its ability to respond to challenges</w:t>
      </w:r>
      <w:r w:rsidR="0073180E">
        <w:rPr>
          <w:rFonts w:ascii="Calibri" w:eastAsiaTheme="minorHAnsi" w:hAnsi="Calibri" w:cs="Calibri"/>
          <w:sz w:val="22"/>
          <w:szCs w:val="22"/>
          <w:lang w:eastAsia="en-US"/>
        </w:rPr>
        <w:t>,</w:t>
      </w:r>
      <w:r>
        <w:rPr>
          <w:rFonts w:ascii="Calibri" w:eastAsiaTheme="minorHAnsi" w:hAnsi="Calibri" w:cs="Calibri"/>
          <w:sz w:val="22"/>
          <w:szCs w:val="22"/>
          <w:lang w:eastAsia="en-US"/>
        </w:rPr>
        <w:t xml:space="preserve"> including traumatic stressors. </w:t>
      </w:r>
      <w:r w:rsidRPr="00AE2E3B">
        <w:rPr>
          <w:rFonts w:ascii="Calibri" w:eastAsiaTheme="minorHAnsi" w:hAnsi="Calibri" w:cs="Calibri"/>
          <w:sz w:val="22"/>
          <w:szCs w:val="22"/>
          <w:lang w:eastAsia="en-US"/>
        </w:rPr>
        <w:t>Most people experience at least one significant trauma in their lifetime (</w:t>
      </w:r>
      <w:proofErr w:type="spellStart"/>
      <w:r w:rsidRPr="00AE2E3B">
        <w:rPr>
          <w:rFonts w:ascii="Calibri" w:eastAsiaTheme="minorHAnsi" w:hAnsi="Calibri" w:cs="Calibri"/>
          <w:sz w:val="22"/>
          <w:szCs w:val="22"/>
          <w:lang w:eastAsia="en-US"/>
        </w:rPr>
        <w:t>McLaughlan</w:t>
      </w:r>
      <w:proofErr w:type="spellEnd"/>
      <w:r w:rsidRPr="00AE2E3B">
        <w:rPr>
          <w:rFonts w:ascii="Calibri" w:eastAsiaTheme="minorHAnsi" w:hAnsi="Calibri" w:cs="Calibri"/>
          <w:sz w:val="22"/>
          <w:szCs w:val="22"/>
          <w:lang w:eastAsia="en-US"/>
        </w:rPr>
        <w:t xml:space="preserve">, </w:t>
      </w:r>
      <w:proofErr w:type="spellStart"/>
      <w:r w:rsidRPr="00AE2E3B">
        <w:rPr>
          <w:rFonts w:ascii="Calibri" w:eastAsiaTheme="minorHAnsi" w:hAnsi="Calibri" w:cs="Calibri"/>
          <w:sz w:val="22"/>
          <w:szCs w:val="22"/>
          <w:lang w:eastAsia="en-US"/>
        </w:rPr>
        <w:t>Koenen</w:t>
      </w:r>
      <w:proofErr w:type="spellEnd"/>
      <w:r w:rsidRPr="00AE2E3B">
        <w:rPr>
          <w:rFonts w:ascii="Calibri" w:eastAsiaTheme="minorHAnsi" w:hAnsi="Calibri" w:cs="Calibri"/>
          <w:sz w:val="22"/>
          <w:szCs w:val="22"/>
          <w:lang w:eastAsia="en-US"/>
        </w:rPr>
        <w:t xml:space="preserve"> et</w:t>
      </w:r>
      <w:r w:rsidR="0073180E">
        <w:rPr>
          <w:rFonts w:ascii="Calibri" w:eastAsiaTheme="minorHAnsi" w:hAnsi="Calibri" w:cs="Calibri"/>
          <w:sz w:val="22"/>
          <w:szCs w:val="22"/>
          <w:lang w:eastAsia="en-US"/>
        </w:rPr>
        <w:t xml:space="preserve"> </w:t>
      </w:r>
      <w:r w:rsidRPr="00AE2E3B">
        <w:rPr>
          <w:rFonts w:ascii="Calibri" w:eastAsiaTheme="minorHAnsi" w:hAnsi="Calibri" w:cs="Calibri"/>
          <w:sz w:val="22"/>
          <w:szCs w:val="22"/>
          <w:lang w:eastAsia="en-US"/>
        </w:rPr>
        <w:t>al., 2013)</w:t>
      </w:r>
      <w:r w:rsidR="0073180E">
        <w:rPr>
          <w:rFonts w:ascii="Calibri" w:eastAsiaTheme="minorHAnsi" w:hAnsi="Calibri" w:cs="Calibri"/>
          <w:sz w:val="22"/>
          <w:szCs w:val="22"/>
          <w:lang w:eastAsia="en-US"/>
        </w:rPr>
        <w:t>,</w:t>
      </w:r>
      <w:r>
        <w:rPr>
          <w:rFonts w:ascii="Calibri" w:eastAsiaTheme="minorHAnsi" w:hAnsi="Calibri" w:cs="Calibri"/>
          <w:sz w:val="22"/>
          <w:szCs w:val="22"/>
          <w:lang w:eastAsia="en-US"/>
        </w:rPr>
        <w:t xml:space="preserve"> but</w:t>
      </w:r>
      <w:r w:rsidRPr="00AE2E3B">
        <w:rPr>
          <w:rFonts w:ascii="Calibri" w:eastAsiaTheme="minorHAnsi" w:hAnsi="Calibri" w:cs="Calibri"/>
          <w:sz w:val="22"/>
          <w:szCs w:val="22"/>
          <w:lang w:eastAsia="en-US"/>
        </w:rPr>
        <w:t xml:space="preserve"> most do not go on to develop PTSD or any other mental health condition</w:t>
      </w:r>
      <w:r>
        <w:rPr>
          <w:rFonts w:ascii="Calibri" w:eastAsiaTheme="minorHAnsi" w:hAnsi="Calibri" w:cs="Calibri"/>
          <w:sz w:val="22"/>
          <w:szCs w:val="22"/>
          <w:lang w:eastAsia="en-US"/>
        </w:rPr>
        <w:t xml:space="preserve">. </w:t>
      </w:r>
      <w:r w:rsidR="001002D1">
        <w:rPr>
          <w:rFonts w:ascii="Calibri" w:eastAsiaTheme="minorHAnsi" w:hAnsi="Calibri" w:cs="Calibri"/>
          <w:sz w:val="22"/>
          <w:szCs w:val="22"/>
          <w:lang w:eastAsia="en-US"/>
        </w:rPr>
        <w:t xml:space="preserve">Given the increased sensation seeking and reduced </w:t>
      </w:r>
      <w:r w:rsidR="001C1B11">
        <w:rPr>
          <w:rFonts w:ascii="Calibri" w:eastAsiaTheme="minorHAnsi" w:hAnsi="Calibri" w:cs="Calibri"/>
          <w:sz w:val="22"/>
          <w:szCs w:val="22"/>
          <w:lang w:eastAsia="en-US"/>
        </w:rPr>
        <w:t xml:space="preserve">influence of the </w:t>
      </w:r>
      <w:r w:rsidR="00D4793D">
        <w:rPr>
          <w:rFonts w:ascii="Calibri" w:eastAsiaTheme="minorHAnsi" w:hAnsi="Calibri" w:cs="Calibri"/>
          <w:sz w:val="22"/>
          <w:szCs w:val="22"/>
          <w:lang w:eastAsia="en-US"/>
        </w:rPr>
        <w:t>prefrontal</w:t>
      </w:r>
      <w:r w:rsidR="001002D1">
        <w:rPr>
          <w:rFonts w:ascii="Calibri" w:eastAsiaTheme="minorHAnsi" w:hAnsi="Calibri" w:cs="Calibri"/>
          <w:sz w:val="22"/>
          <w:szCs w:val="22"/>
          <w:lang w:eastAsia="en-US"/>
        </w:rPr>
        <w:t xml:space="preserve"> cortex control</w:t>
      </w:r>
      <w:r w:rsidR="0073180E">
        <w:rPr>
          <w:rFonts w:ascii="Calibri" w:eastAsiaTheme="minorHAnsi" w:hAnsi="Calibri" w:cs="Calibri"/>
          <w:sz w:val="22"/>
          <w:szCs w:val="22"/>
          <w:lang w:eastAsia="en-US"/>
        </w:rPr>
        <w:t>,</w:t>
      </w:r>
      <w:r w:rsidR="001002D1">
        <w:rPr>
          <w:rFonts w:ascii="Calibri" w:eastAsiaTheme="minorHAnsi" w:hAnsi="Calibri" w:cs="Calibri"/>
          <w:sz w:val="22"/>
          <w:szCs w:val="22"/>
          <w:lang w:eastAsia="en-US"/>
        </w:rPr>
        <w:t xml:space="preserve"> </w:t>
      </w:r>
      <w:r w:rsidR="00797525">
        <w:rPr>
          <w:rFonts w:ascii="Calibri" w:eastAsiaTheme="minorHAnsi" w:hAnsi="Calibri" w:cs="Calibri"/>
          <w:sz w:val="22"/>
          <w:szCs w:val="22"/>
          <w:lang w:eastAsia="en-US"/>
        </w:rPr>
        <w:t>it is not surprising that adolescents</w:t>
      </w:r>
      <w:r w:rsidR="001002D1">
        <w:rPr>
          <w:rFonts w:ascii="Calibri" w:eastAsiaTheme="minorHAnsi" w:hAnsi="Calibri" w:cs="Calibri"/>
          <w:sz w:val="22"/>
          <w:szCs w:val="22"/>
          <w:lang w:eastAsia="en-US"/>
        </w:rPr>
        <w:t xml:space="preserve"> are exposed to higher levels of trauma than other ages and</w:t>
      </w:r>
      <w:r w:rsidR="0073180E">
        <w:rPr>
          <w:rFonts w:ascii="Calibri" w:eastAsiaTheme="minorHAnsi" w:hAnsi="Calibri" w:cs="Calibri"/>
          <w:sz w:val="22"/>
          <w:szCs w:val="22"/>
          <w:lang w:eastAsia="en-US"/>
        </w:rPr>
        <w:t>,</w:t>
      </w:r>
      <w:r w:rsidR="001002D1">
        <w:rPr>
          <w:rFonts w:ascii="Calibri" w:eastAsiaTheme="minorHAnsi" w:hAnsi="Calibri" w:cs="Calibri"/>
          <w:sz w:val="22"/>
          <w:szCs w:val="22"/>
          <w:lang w:eastAsia="en-US"/>
        </w:rPr>
        <w:t xml:space="preserve"> therefore</w:t>
      </w:r>
      <w:r w:rsidR="0073180E">
        <w:rPr>
          <w:rFonts w:ascii="Calibri" w:eastAsiaTheme="minorHAnsi" w:hAnsi="Calibri" w:cs="Calibri"/>
          <w:sz w:val="22"/>
          <w:szCs w:val="22"/>
          <w:lang w:eastAsia="en-US"/>
        </w:rPr>
        <w:t>,</w:t>
      </w:r>
      <w:r w:rsidR="001002D1">
        <w:rPr>
          <w:rFonts w:ascii="Calibri" w:eastAsiaTheme="minorHAnsi" w:hAnsi="Calibri" w:cs="Calibri"/>
          <w:sz w:val="22"/>
          <w:szCs w:val="22"/>
          <w:lang w:eastAsia="en-US"/>
        </w:rPr>
        <w:t xml:space="preserve"> more likely to experience trauma symptoms</w:t>
      </w:r>
      <w:r w:rsidR="00797525">
        <w:rPr>
          <w:rFonts w:ascii="Calibri" w:eastAsiaTheme="minorHAnsi" w:hAnsi="Calibri" w:cs="Calibri"/>
          <w:sz w:val="22"/>
          <w:szCs w:val="22"/>
          <w:lang w:eastAsia="en-US"/>
        </w:rPr>
        <w:t xml:space="preserve">. </w:t>
      </w:r>
      <w:proofErr w:type="spellStart"/>
      <w:r w:rsidR="00797525">
        <w:rPr>
          <w:rFonts w:ascii="Calibri" w:eastAsiaTheme="minorHAnsi" w:hAnsi="Calibri" w:cs="Calibri"/>
          <w:sz w:val="22"/>
          <w:szCs w:val="22"/>
          <w:lang w:eastAsia="en-US"/>
        </w:rPr>
        <w:t>Landolt</w:t>
      </w:r>
      <w:proofErr w:type="spellEnd"/>
      <w:r w:rsidR="00797525">
        <w:rPr>
          <w:rFonts w:ascii="Calibri" w:eastAsiaTheme="minorHAnsi" w:hAnsi="Calibri" w:cs="Calibri"/>
          <w:sz w:val="22"/>
          <w:szCs w:val="22"/>
          <w:lang w:eastAsia="en-US"/>
        </w:rPr>
        <w:t>, Schnyder, et al. (2013) surveyed</w:t>
      </w:r>
      <w:r w:rsidR="00D4793D">
        <w:rPr>
          <w:rFonts w:ascii="Calibri" w:eastAsiaTheme="minorHAnsi" w:hAnsi="Calibri" w:cs="Calibri"/>
          <w:sz w:val="22"/>
          <w:szCs w:val="22"/>
          <w:lang w:eastAsia="en-US"/>
        </w:rPr>
        <w:t xml:space="preserve"> around seven thousand </w:t>
      </w:r>
      <w:r w:rsidR="00797525">
        <w:rPr>
          <w:rFonts w:ascii="Calibri" w:eastAsiaTheme="minorHAnsi" w:hAnsi="Calibri" w:cs="Calibri"/>
          <w:sz w:val="22"/>
          <w:szCs w:val="22"/>
          <w:lang w:eastAsia="en-US"/>
        </w:rPr>
        <w:t xml:space="preserve">Swiss adolescents and </w:t>
      </w:r>
      <w:r w:rsidR="00D4793D">
        <w:rPr>
          <w:rFonts w:ascii="Calibri" w:eastAsiaTheme="minorHAnsi" w:hAnsi="Calibri" w:cs="Calibri"/>
          <w:sz w:val="22"/>
          <w:szCs w:val="22"/>
          <w:lang w:eastAsia="en-US"/>
        </w:rPr>
        <w:t>found that 56% had experienced significant trauma</w:t>
      </w:r>
      <w:r w:rsidR="0073180E">
        <w:rPr>
          <w:rFonts w:ascii="Calibri" w:eastAsiaTheme="minorHAnsi" w:hAnsi="Calibri" w:cs="Calibri"/>
          <w:sz w:val="22"/>
          <w:szCs w:val="22"/>
          <w:lang w:eastAsia="en-US"/>
        </w:rPr>
        <w:t>,</w:t>
      </w:r>
      <w:r w:rsidR="00D4793D">
        <w:rPr>
          <w:rFonts w:ascii="Calibri" w:eastAsiaTheme="minorHAnsi" w:hAnsi="Calibri" w:cs="Calibri"/>
          <w:sz w:val="22"/>
          <w:szCs w:val="22"/>
          <w:lang w:eastAsia="en-US"/>
        </w:rPr>
        <w:t xml:space="preserve"> and 4.2% met the criteria for PTSD</w:t>
      </w:r>
      <w:r w:rsidR="00797525">
        <w:rPr>
          <w:rFonts w:ascii="Calibri" w:eastAsiaTheme="minorHAnsi" w:hAnsi="Calibri" w:cs="Calibri"/>
          <w:sz w:val="22"/>
          <w:szCs w:val="22"/>
          <w:lang w:eastAsia="en-US"/>
        </w:rPr>
        <w:t xml:space="preserve">. </w:t>
      </w:r>
      <w:r w:rsidR="00D4793D">
        <w:rPr>
          <w:rFonts w:ascii="Calibri" w:eastAsiaTheme="minorHAnsi" w:hAnsi="Calibri" w:cs="Calibri"/>
          <w:sz w:val="22"/>
          <w:szCs w:val="22"/>
          <w:lang w:eastAsia="en-US"/>
        </w:rPr>
        <w:t xml:space="preserve"> </w:t>
      </w:r>
    </w:p>
    <w:p w14:paraId="22F2BB6B" w14:textId="77777777" w:rsidR="0080026D" w:rsidRDefault="0080026D" w:rsidP="00F63513">
      <w:pPr>
        <w:pStyle w:val="NormalWeb"/>
        <w:shd w:val="clear" w:color="auto" w:fill="FFFFFF"/>
        <w:spacing w:before="0" w:beforeAutospacing="0" w:after="0" w:afterAutospacing="0"/>
        <w:rPr>
          <w:rFonts w:ascii="Calibri" w:eastAsiaTheme="minorHAnsi" w:hAnsi="Calibri" w:cs="Calibri"/>
          <w:sz w:val="22"/>
          <w:szCs w:val="22"/>
          <w:lang w:eastAsia="en-US"/>
        </w:rPr>
      </w:pPr>
    </w:p>
    <w:p w14:paraId="4502981D" w14:textId="1F80A209" w:rsidR="00645F98" w:rsidRPr="00ED5E09" w:rsidRDefault="00F63513" w:rsidP="00ED5E09">
      <w:pPr>
        <w:pStyle w:val="NormalWeb"/>
        <w:shd w:val="clear" w:color="auto" w:fill="FFFFFF"/>
        <w:spacing w:before="0" w:beforeAutospacing="0" w:after="0" w:afterAutospacing="0"/>
        <w:rPr>
          <w:rFonts w:ascii="Calibri" w:eastAsiaTheme="minorHAnsi" w:hAnsi="Calibri" w:cs="Calibri"/>
          <w:sz w:val="22"/>
          <w:szCs w:val="22"/>
          <w:lang w:eastAsia="en-US"/>
        </w:rPr>
      </w:pPr>
      <w:r>
        <w:rPr>
          <w:rFonts w:ascii="Calibri" w:eastAsiaTheme="minorHAnsi" w:hAnsi="Calibri" w:cs="Calibri"/>
          <w:sz w:val="22"/>
          <w:szCs w:val="22"/>
          <w:lang w:eastAsia="en-US"/>
        </w:rPr>
        <w:t>There is increasing evidence that whe</w:t>
      </w:r>
      <w:r w:rsidR="0073180E">
        <w:rPr>
          <w:rFonts w:ascii="Calibri" w:eastAsiaTheme="minorHAnsi" w:hAnsi="Calibri" w:cs="Calibri"/>
          <w:sz w:val="22"/>
          <w:szCs w:val="22"/>
          <w:lang w:eastAsia="en-US"/>
        </w:rPr>
        <w:t>n</w:t>
      </w:r>
      <w:r>
        <w:rPr>
          <w:rFonts w:ascii="Calibri" w:eastAsiaTheme="minorHAnsi" w:hAnsi="Calibri" w:cs="Calibri"/>
          <w:sz w:val="22"/>
          <w:szCs w:val="22"/>
          <w:lang w:eastAsia="en-US"/>
        </w:rPr>
        <w:t xml:space="preserve"> adolescents </w:t>
      </w:r>
      <w:r w:rsidR="00650E08">
        <w:rPr>
          <w:rFonts w:ascii="Calibri" w:eastAsiaTheme="minorHAnsi" w:hAnsi="Calibri" w:cs="Calibri"/>
          <w:sz w:val="22"/>
          <w:szCs w:val="22"/>
          <w:lang w:eastAsia="en-US"/>
        </w:rPr>
        <w:t>experience</w:t>
      </w:r>
      <w:r>
        <w:rPr>
          <w:rFonts w:ascii="Calibri" w:eastAsiaTheme="minorHAnsi" w:hAnsi="Calibri" w:cs="Calibri"/>
          <w:sz w:val="22"/>
          <w:szCs w:val="22"/>
          <w:lang w:eastAsia="en-US"/>
        </w:rPr>
        <w:t xml:space="preserve"> </w:t>
      </w:r>
      <w:r w:rsidR="00650E08">
        <w:rPr>
          <w:rFonts w:ascii="Calibri" w:eastAsiaTheme="minorHAnsi" w:hAnsi="Calibri" w:cs="Calibri"/>
          <w:sz w:val="22"/>
          <w:szCs w:val="22"/>
          <w:lang w:eastAsia="en-US"/>
        </w:rPr>
        <w:t xml:space="preserve">traumatic events </w:t>
      </w:r>
      <w:r w:rsidR="0097602F">
        <w:rPr>
          <w:rFonts w:ascii="Calibri" w:eastAsiaTheme="minorHAnsi" w:hAnsi="Calibri" w:cs="Calibri"/>
          <w:sz w:val="22"/>
          <w:szCs w:val="22"/>
          <w:lang w:eastAsia="en-US"/>
        </w:rPr>
        <w:t>earlier in childhood, this experience</w:t>
      </w:r>
      <w:r>
        <w:rPr>
          <w:rFonts w:ascii="Calibri" w:eastAsiaTheme="minorHAnsi" w:hAnsi="Calibri" w:cs="Calibri"/>
          <w:sz w:val="22"/>
          <w:szCs w:val="22"/>
          <w:lang w:eastAsia="en-US"/>
        </w:rPr>
        <w:t xml:space="preserve"> increases their ability to be resilient when dealing with trauma in later life (</w:t>
      </w:r>
      <w:proofErr w:type="spellStart"/>
      <w:r w:rsidR="00BC366B">
        <w:rPr>
          <w:rFonts w:ascii="Calibri" w:eastAsiaTheme="minorHAnsi" w:hAnsi="Calibri" w:cs="Calibri"/>
          <w:sz w:val="22"/>
          <w:szCs w:val="22"/>
          <w:lang w:eastAsia="en-US"/>
        </w:rPr>
        <w:t>Cotella</w:t>
      </w:r>
      <w:proofErr w:type="spellEnd"/>
      <w:r w:rsidR="00BC366B">
        <w:rPr>
          <w:rFonts w:ascii="Calibri" w:eastAsiaTheme="minorHAnsi" w:hAnsi="Calibri" w:cs="Calibri"/>
          <w:sz w:val="22"/>
          <w:szCs w:val="22"/>
          <w:lang w:eastAsia="en-US"/>
        </w:rPr>
        <w:t xml:space="preserve">, </w:t>
      </w:r>
      <w:proofErr w:type="spellStart"/>
      <w:r w:rsidR="00BC366B">
        <w:rPr>
          <w:rFonts w:ascii="Calibri" w:eastAsiaTheme="minorHAnsi" w:hAnsi="Calibri" w:cs="Calibri"/>
          <w:sz w:val="22"/>
          <w:szCs w:val="22"/>
          <w:lang w:eastAsia="en-US"/>
        </w:rPr>
        <w:t>Nawshaba</w:t>
      </w:r>
      <w:proofErr w:type="spellEnd"/>
      <w:r w:rsidR="00BC366B">
        <w:rPr>
          <w:rFonts w:ascii="Calibri" w:eastAsiaTheme="minorHAnsi" w:hAnsi="Calibri" w:cs="Calibri"/>
          <w:sz w:val="22"/>
          <w:szCs w:val="22"/>
          <w:lang w:eastAsia="en-US"/>
        </w:rPr>
        <w:t xml:space="preserve"> et al., 2022</w:t>
      </w:r>
      <w:r>
        <w:rPr>
          <w:rFonts w:ascii="Calibri" w:eastAsiaTheme="minorHAnsi" w:hAnsi="Calibri" w:cs="Calibri"/>
          <w:sz w:val="22"/>
          <w:szCs w:val="22"/>
          <w:lang w:eastAsia="en-US"/>
        </w:rPr>
        <w:t>).</w:t>
      </w:r>
      <w:r w:rsidR="00F61ACA">
        <w:rPr>
          <w:rFonts w:ascii="Calibri" w:eastAsiaTheme="minorHAnsi" w:hAnsi="Calibri" w:cs="Calibri"/>
          <w:sz w:val="22"/>
          <w:szCs w:val="22"/>
          <w:lang w:eastAsia="en-US"/>
        </w:rPr>
        <w:t xml:space="preserve"> </w:t>
      </w:r>
      <w:r w:rsidR="00650E08">
        <w:rPr>
          <w:rFonts w:ascii="Calibri" w:eastAsiaTheme="minorHAnsi" w:hAnsi="Calibri" w:cs="Calibri"/>
          <w:sz w:val="22"/>
          <w:szCs w:val="22"/>
          <w:lang w:eastAsia="en-US"/>
        </w:rPr>
        <w:t>This finding was confirmed i</w:t>
      </w:r>
      <w:r w:rsidR="00F61ACA">
        <w:rPr>
          <w:rFonts w:ascii="Calibri" w:eastAsiaTheme="minorHAnsi" w:hAnsi="Calibri" w:cs="Calibri"/>
          <w:sz w:val="22"/>
          <w:szCs w:val="22"/>
          <w:lang w:eastAsia="en-US"/>
        </w:rPr>
        <w:t>n a study of female victims of child abuse (Hyman &amp; Williams, 2001)</w:t>
      </w:r>
      <w:r w:rsidR="0073180E">
        <w:rPr>
          <w:rFonts w:ascii="Calibri" w:eastAsiaTheme="minorHAnsi" w:hAnsi="Calibri" w:cs="Calibri"/>
          <w:sz w:val="22"/>
          <w:szCs w:val="22"/>
          <w:lang w:eastAsia="en-US"/>
        </w:rPr>
        <w:t>,</w:t>
      </w:r>
      <w:r w:rsidR="00F61ACA">
        <w:rPr>
          <w:rFonts w:ascii="Calibri" w:eastAsiaTheme="minorHAnsi" w:hAnsi="Calibri" w:cs="Calibri"/>
          <w:sz w:val="22"/>
          <w:szCs w:val="22"/>
          <w:lang w:eastAsia="en-US"/>
        </w:rPr>
        <w:t xml:space="preserve"> </w:t>
      </w:r>
      <w:r w:rsidR="00650E08">
        <w:rPr>
          <w:rFonts w:ascii="Calibri" w:eastAsiaTheme="minorHAnsi" w:hAnsi="Calibri" w:cs="Calibri"/>
          <w:sz w:val="22"/>
          <w:szCs w:val="22"/>
          <w:lang w:eastAsia="en-US"/>
        </w:rPr>
        <w:t>who</w:t>
      </w:r>
      <w:r w:rsidR="00F61ACA">
        <w:rPr>
          <w:rFonts w:ascii="Calibri" w:eastAsiaTheme="minorHAnsi" w:hAnsi="Calibri" w:cs="Calibri"/>
          <w:sz w:val="22"/>
          <w:szCs w:val="22"/>
          <w:lang w:eastAsia="en-US"/>
        </w:rPr>
        <w:t xml:space="preserve"> found that </w:t>
      </w:r>
      <w:r w:rsidR="0097602F">
        <w:rPr>
          <w:rFonts w:ascii="Calibri" w:eastAsiaTheme="minorHAnsi" w:hAnsi="Calibri" w:cs="Calibri"/>
          <w:sz w:val="22"/>
          <w:szCs w:val="22"/>
          <w:lang w:eastAsia="en-US"/>
        </w:rPr>
        <w:t xml:space="preserve">while </w:t>
      </w:r>
      <w:r w:rsidR="00F61ACA">
        <w:rPr>
          <w:rFonts w:ascii="Calibri" w:eastAsiaTheme="minorHAnsi" w:hAnsi="Calibri" w:cs="Calibri"/>
          <w:sz w:val="22"/>
          <w:szCs w:val="22"/>
          <w:lang w:eastAsia="en-US"/>
        </w:rPr>
        <w:t xml:space="preserve">52% continued to experience </w:t>
      </w:r>
      <w:r w:rsidR="00650E08">
        <w:rPr>
          <w:rFonts w:ascii="Calibri" w:eastAsiaTheme="minorHAnsi" w:hAnsi="Calibri" w:cs="Calibri"/>
          <w:sz w:val="22"/>
          <w:szCs w:val="22"/>
          <w:lang w:eastAsia="en-US"/>
        </w:rPr>
        <w:t xml:space="preserve">some </w:t>
      </w:r>
      <w:r w:rsidR="00F61ACA">
        <w:rPr>
          <w:rFonts w:ascii="Calibri" w:eastAsiaTheme="minorHAnsi" w:hAnsi="Calibri" w:cs="Calibri"/>
          <w:sz w:val="22"/>
          <w:szCs w:val="22"/>
          <w:lang w:eastAsia="en-US"/>
        </w:rPr>
        <w:t xml:space="preserve">adverse </w:t>
      </w:r>
      <w:r w:rsidR="0097602F">
        <w:rPr>
          <w:rFonts w:ascii="Calibri" w:eastAsiaTheme="minorHAnsi" w:hAnsi="Calibri" w:cs="Calibri"/>
          <w:sz w:val="22"/>
          <w:szCs w:val="22"/>
          <w:lang w:eastAsia="en-US"/>
        </w:rPr>
        <w:t>symptoms</w:t>
      </w:r>
      <w:r w:rsidR="00F61ACA">
        <w:rPr>
          <w:rFonts w:ascii="Calibri" w:eastAsiaTheme="minorHAnsi" w:hAnsi="Calibri" w:cs="Calibri"/>
          <w:sz w:val="22"/>
          <w:szCs w:val="22"/>
          <w:lang w:eastAsia="en-US"/>
        </w:rPr>
        <w:t xml:space="preserve">, 29% had </w:t>
      </w:r>
      <w:r w:rsidR="0097602F">
        <w:rPr>
          <w:rFonts w:ascii="Calibri" w:eastAsiaTheme="minorHAnsi" w:hAnsi="Calibri" w:cs="Calibri"/>
          <w:sz w:val="22"/>
          <w:szCs w:val="22"/>
          <w:lang w:eastAsia="en-US"/>
        </w:rPr>
        <w:t xml:space="preserve">developed a </w:t>
      </w:r>
      <w:r w:rsidR="00F61ACA">
        <w:rPr>
          <w:rFonts w:ascii="Calibri" w:eastAsiaTheme="minorHAnsi" w:hAnsi="Calibri" w:cs="Calibri"/>
          <w:sz w:val="22"/>
          <w:szCs w:val="22"/>
          <w:lang w:eastAsia="en-US"/>
        </w:rPr>
        <w:t xml:space="preserve">good </w:t>
      </w:r>
      <w:r w:rsidR="0097602F">
        <w:rPr>
          <w:rFonts w:ascii="Calibri" w:eastAsiaTheme="minorHAnsi" w:hAnsi="Calibri" w:cs="Calibri"/>
          <w:sz w:val="22"/>
          <w:szCs w:val="22"/>
          <w:lang w:eastAsia="en-US"/>
        </w:rPr>
        <w:t>level of resilience</w:t>
      </w:r>
      <w:r w:rsidR="0073180E">
        <w:rPr>
          <w:rFonts w:ascii="Calibri" w:eastAsiaTheme="minorHAnsi" w:hAnsi="Calibri" w:cs="Calibri"/>
          <w:sz w:val="22"/>
          <w:szCs w:val="22"/>
          <w:lang w:eastAsia="en-US"/>
        </w:rPr>
        <w:t>,</w:t>
      </w:r>
      <w:r w:rsidR="00F61ACA">
        <w:rPr>
          <w:rFonts w:ascii="Calibri" w:eastAsiaTheme="minorHAnsi" w:hAnsi="Calibri" w:cs="Calibri"/>
          <w:sz w:val="22"/>
          <w:szCs w:val="22"/>
          <w:lang w:eastAsia="en-US"/>
        </w:rPr>
        <w:t xml:space="preserve"> and </w:t>
      </w:r>
      <w:r w:rsidR="00650E08">
        <w:rPr>
          <w:rFonts w:ascii="Calibri" w:eastAsiaTheme="minorHAnsi" w:hAnsi="Calibri" w:cs="Calibri"/>
          <w:sz w:val="22"/>
          <w:szCs w:val="22"/>
          <w:lang w:eastAsia="en-US"/>
        </w:rPr>
        <w:t>19% had high levels of resilience.</w:t>
      </w:r>
      <w:r w:rsidR="0097602F">
        <w:rPr>
          <w:rFonts w:ascii="Calibri" w:eastAsiaTheme="minorHAnsi" w:hAnsi="Calibri" w:cs="Calibri"/>
          <w:sz w:val="22"/>
          <w:szCs w:val="22"/>
          <w:lang w:eastAsia="en-US"/>
        </w:rPr>
        <w:t xml:space="preserve"> These results appear to be related to </w:t>
      </w:r>
      <w:r w:rsidR="00D80E5F">
        <w:rPr>
          <w:rFonts w:ascii="Calibri" w:eastAsiaTheme="minorHAnsi" w:hAnsi="Calibri" w:cs="Calibri"/>
          <w:sz w:val="22"/>
          <w:szCs w:val="22"/>
          <w:lang w:eastAsia="en-US"/>
        </w:rPr>
        <w:t>hippocampal volume (</w:t>
      </w:r>
      <w:proofErr w:type="spellStart"/>
      <w:r w:rsidR="00D80E5F">
        <w:rPr>
          <w:rFonts w:ascii="Calibri" w:eastAsiaTheme="minorHAnsi" w:hAnsi="Calibri" w:cs="Calibri"/>
          <w:sz w:val="22"/>
          <w:szCs w:val="22"/>
          <w:lang w:eastAsia="en-US"/>
        </w:rPr>
        <w:t>Gilberson</w:t>
      </w:r>
      <w:proofErr w:type="spellEnd"/>
      <w:r w:rsidR="00D80E5F">
        <w:rPr>
          <w:rFonts w:ascii="Calibri" w:eastAsiaTheme="minorHAnsi" w:hAnsi="Calibri" w:cs="Calibri"/>
          <w:sz w:val="22"/>
          <w:szCs w:val="22"/>
          <w:lang w:eastAsia="en-US"/>
        </w:rPr>
        <w:t>, Shenton et al. 2002)</w:t>
      </w:r>
      <w:r w:rsidR="0073180E">
        <w:rPr>
          <w:rFonts w:ascii="Calibri" w:eastAsiaTheme="minorHAnsi" w:hAnsi="Calibri" w:cs="Calibri"/>
          <w:sz w:val="22"/>
          <w:szCs w:val="22"/>
          <w:lang w:eastAsia="en-US"/>
        </w:rPr>
        <w:t>,</w:t>
      </w:r>
      <w:r w:rsidR="003D5FE4">
        <w:rPr>
          <w:rFonts w:ascii="Calibri" w:eastAsiaTheme="minorHAnsi" w:hAnsi="Calibri" w:cs="Calibri"/>
          <w:sz w:val="22"/>
          <w:szCs w:val="22"/>
          <w:lang w:eastAsia="en-US"/>
        </w:rPr>
        <w:t xml:space="preserve"> where a reduced hippocampal volume is related to an increased incidence of PTSD.</w:t>
      </w:r>
    </w:p>
    <w:p w14:paraId="6BC29E60" w14:textId="77777777" w:rsidR="0073180E" w:rsidRDefault="0073180E" w:rsidP="002D4719">
      <w:pPr>
        <w:pStyle w:val="Heading1"/>
      </w:pPr>
    </w:p>
    <w:p w14:paraId="037B8F45" w14:textId="3C24D315" w:rsidR="002D4719" w:rsidRDefault="00C63C4C" w:rsidP="002D4719">
      <w:pPr>
        <w:pStyle w:val="Heading1"/>
      </w:pPr>
      <w:r>
        <w:t xml:space="preserve">Psychological Surveillance </w:t>
      </w:r>
      <w:r w:rsidR="0080026D">
        <w:t>Results for Young Adults in</w:t>
      </w:r>
      <w:r>
        <w:t xml:space="preserve"> Digital Forensics Teams</w:t>
      </w:r>
    </w:p>
    <w:p w14:paraId="42A1D2B5" w14:textId="5315B478" w:rsidR="002D4719" w:rsidRDefault="002D4719" w:rsidP="009C2180">
      <w:pPr>
        <w:pStyle w:val="BodyText"/>
        <w:rPr>
          <w:rFonts w:asciiTheme="minorHAnsi" w:hAnsiTheme="minorHAnsi" w:cstheme="minorHAnsi"/>
          <w:b/>
          <w:bCs/>
        </w:rPr>
      </w:pPr>
    </w:p>
    <w:p w14:paraId="48437358" w14:textId="3B48D2C2" w:rsidR="007A61AC" w:rsidRDefault="0073180E" w:rsidP="009C2180">
      <w:pPr>
        <w:pStyle w:val="BodyText"/>
        <w:rPr>
          <w:rFonts w:asciiTheme="minorHAnsi" w:hAnsiTheme="minorHAnsi" w:cstheme="minorHAnsi"/>
        </w:rPr>
      </w:pPr>
      <w:r>
        <w:rPr>
          <w:rFonts w:asciiTheme="minorHAnsi" w:hAnsiTheme="minorHAnsi" w:cstheme="minorHAnsi"/>
        </w:rPr>
        <w:t>Many police forces have adopted the NPWS psychological surveillance programme</w:t>
      </w:r>
      <w:r w:rsidR="000650CF">
        <w:rPr>
          <w:rFonts w:asciiTheme="minorHAnsi" w:hAnsiTheme="minorHAnsi" w:cstheme="minorHAnsi"/>
        </w:rPr>
        <w:t xml:space="preserve">. A total of </w:t>
      </w:r>
      <w:r w:rsidR="007A61AC">
        <w:rPr>
          <w:rFonts w:asciiTheme="minorHAnsi" w:hAnsiTheme="minorHAnsi" w:cstheme="minorHAnsi"/>
        </w:rPr>
        <w:t>2031</w:t>
      </w:r>
      <w:r w:rsidR="0097602F">
        <w:rPr>
          <w:rFonts w:asciiTheme="minorHAnsi" w:hAnsiTheme="minorHAnsi" w:cstheme="minorHAnsi"/>
        </w:rPr>
        <w:t xml:space="preserve"> responses have been gathered </w:t>
      </w:r>
      <w:r w:rsidR="0080026D">
        <w:rPr>
          <w:rFonts w:asciiTheme="minorHAnsi" w:hAnsiTheme="minorHAnsi" w:cstheme="minorHAnsi"/>
        </w:rPr>
        <w:t xml:space="preserve">from police officers and staff working in digital forensic teams. </w:t>
      </w:r>
      <w:r w:rsidR="005D7BC6">
        <w:rPr>
          <w:rFonts w:asciiTheme="minorHAnsi" w:hAnsiTheme="minorHAnsi" w:cstheme="minorHAnsi"/>
        </w:rPr>
        <w:t xml:space="preserve">Data from the three </w:t>
      </w:r>
      <w:r w:rsidR="00B5515F">
        <w:rPr>
          <w:rFonts w:asciiTheme="minorHAnsi" w:hAnsiTheme="minorHAnsi" w:cstheme="minorHAnsi"/>
        </w:rPr>
        <w:t xml:space="preserve">age </w:t>
      </w:r>
      <w:r w:rsidR="005D7BC6">
        <w:rPr>
          <w:rFonts w:asciiTheme="minorHAnsi" w:hAnsiTheme="minorHAnsi" w:cstheme="minorHAnsi"/>
        </w:rPr>
        <w:t>groups w</w:t>
      </w:r>
      <w:r>
        <w:rPr>
          <w:rFonts w:asciiTheme="minorHAnsi" w:hAnsiTheme="minorHAnsi" w:cstheme="minorHAnsi"/>
        </w:rPr>
        <w:t>ere</w:t>
      </w:r>
      <w:r w:rsidR="005D7BC6">
        <w:rPr>
          <w:rFonts w:asciiTheme="minorHAnsi" w:hAnsiTheme="minorHAnsi" w:cstheme="minorHAnsi"/>
        </w:rPr>
        <w:t xml:space="preserve"> compared</w:t>
      </w:r>
      <w:r w:rsidR="00B5515F">
        <w:rPr>
          <w:rFonts w:asciiTheme="minorHAnsi" w:hAnsiTheme="minorHAnsi" w:cstheme="minorHAnsi"/>
        </w:rPr>
        <w:t xml:space="preserve"> (young, middle</w:t>
      </w:r>
      <w:r>
        <w:rPr>
          <w:rFonts w:asciiTheme="minorHAnsi" w:hAnsiTheme="minorHAnsi" w:cstheme="minorHAnsi"/>
        </w:rPr>
        <w:t>,</w:t>
      </w:r>
      <w:r w:rsidR="00B5515F">
        <w:rPr>
          <w:rFonts w:asciiTheme="minorHAnsi" w:hAnsiTheme="minorHAnsi" w:cstheme="minorHAnsi"/>
        </w:rPr>
        <w:t xml:space="preserve"> and mature)</w:t>
      </w:r>
      <w:r w:rsidR="005D7BC6">
        <w:rPr>
          <w:rFonts w:asciiTheme="minorHAnsi" w:hAnsiTheme="minorHAnsi" w:cstheme="minorHAnsi"/>
        </w:rPr>
        <w:t>.</w:t>
      </w:r>
    </w:p>
    <w:p w14:paraId="2D909197" w14:textId="1E2E132B" w:rsidR="00644EC1" w:rsidRDefault="00644EC1" w:rsidP="009C2180">
      <w:pPr>
        <w:pStyle w:val="BodyText"/>
        <w:rPr>
          <w:rFonts w:asciiTheme="minorHAnsi" w:hAnsiTheme="minorHAnsi" w:cstheme="minorHAnsi"/>
        </w:rPr>
      </w:pPr>
    </w:p>
    <w:p w14:paraId="2A67A4EA" w14:textId="0B5064C2" w:rsidR="00032AFD" w:rsidRDefault="00644EC1" w:rsidP="00032AFD">
      <w:pPr>
        <w:pStyle w:val="BodyText"/>
        <w:rPr>
          <w:rFonts w:asciiTheme="minorHAnsi" w:hAnsiTheme="minorHAnsi" w:cstheme="minorHAnsi"/>
        </w:rPr>
      </w:pPr>
      <w:r>
        <w:rPr>
          <w:rFonts w:asciiTheme="minorHAnsi" w:hAnsiTheme="minorHAnsi" w:cstheme="minorHAnsi"/>
        </w:rPr>
        <w:t>Table 1 examine</w:t>
      </w:r>
      <w:r w:rsidR="0073180E">
        <w:rPr>
          <w:rFonts w:asciiTheme="minorHAnsi" w:hAnsiTheme="minorHAnsi" w:cstheme="minorHAnsi"/>
        </w:rPr>
        <w:t>s</w:t>
      </w:r>
      <w:r>
        <w:rPr>
          <w:rFonts w:asciiTheme="minorHAnsi" w:hAnsiTheme="minorHAnsi" w:cstheme="minorHAnsi"/>
        </w:rPr>
        <w:t xml:space="preserve"> some of the risks that increase the vulnerability of the younger group to developing </w:t>
      </w:r>
      <w:r w:rsidR="00032AFD">
        <w:rPr>
          <w:rFonts w:asciiTheme="minorHAnsi" w:hAnsiTheme="minorHAnsi" w:cstheme="minorHAnsi"/>
        </w:rPr>
        <w:t>mental health conditions</w:t>
      </w:r>
      <w:r w:rsidR="0073180E">
        <w:rPr>
          <w:rFonts w:asciiTheme="minorHAnsi" w:hAnsiTheme="minorHAnsi" w:cstheme="minorHAnsi"/>
        </w:rPr>
        <w:t>,</w:t>
      </w:r>
      <w:r w:rsidR="00032AFD">
        <w:rPr>
          <w:rFonts w:asciiTheme="minorHAnsi" w:hAnsiTheme="minorHAnsi" w:cstheme="minorHAnsi"/>
        </w:rPr>
        <w:t xml:space="preserve"> including </w:t>
      </w:r>
      <w:r w:rsidR="00B5515F">
        <w:rPr>
          <w:rFonts w:asciiTheme="minorHAnsi" w:hAnsiTheme="minorHAnsi" w:cstheme="minorHAnsi"/>
        </w:rPr>
        <w:t>adverse childhood experiences,</w:t>
      </w:r>
      <w:r w:rsidR="000130BE">
        <w:rPr>
          <w:rFonts w:asciiTheme="minorHAnsi" w:hAnsiTheme="minorHAnsi" w:cstheme="minorHAnsi"/>
        </w:rPr>
        <w:t xml:space="preserve"> stigma, manager support,</w:t>
      </w:r>
      <w:r w:rsidR="00032AFD">
        <w:rPr>
          <w:rFonts w:asciiTheme="minorHAnsi" w:hAnsiTheme="minorHAnsi" w:cstheme="minorHAnsi"/>
        </w:rPr>
        <w:t xml:space="preserve"> health beliefs and workability. </w:t>
      </w:r>
    </w:p>
    <w:p w14:paraId="430A44E9" w14:textId="77777777" w:rsidR="00032AFD" w:rsidRDefault="00032AFD" w:rsidP="00032AFD">
      <w:pPr>
        <w:pStyle w:val="BodyText"/>
        <w:rPr>
          <w:rFonts w:asciiTheme="minorHAnsi" w:hAnsiTheme="minorHAnsi" w:cstheme="minorHAnsi"/>
        </w:rPr>
      </w:pPr>
    </w:p>
    <w:p w14:paraId="2A2161D7" w14:textId="5E995877" w:rsidR="00032AFD" w:rsidRDefault="00032AFD" w:rsidP="00032AFD">
      <w:pPr>
        <w:pStyle w:val="BodyText"/>
        <w:rPr>
          <w:rFonts w:asciiTheme="minorHAnsi" w:hAnsiTheme="minorHAnsi" w:cstheme="minorHAnsi"/>
        </w:rPr>
      </w:pPr>
      <w:r>
        <w:rPr>
          <w:rFonts w:asciiTheme="minorHAnsi" w:hAnsiTheme="minorHAnsi" w:cstheme="minorHAnsi"/>
        </w:rPr>
        <w:t xml:space="preserve">Unsurprisingly the young group had been in </w:t>
      </w:r>
      <w:r w:rsidR="0073180E">
        <w:rPr>
          <w:rFonts w:asciiTheme="minorHAnsi" w:hAnsiTheme="minorHAnsi" w:cstheme="minorHAnsi"/>
        </w:rPr>
        <w:t xml:space="preserve">the </w:t>
      </w:r>
      <w:r>
        <w:rPr>
          <w:rFonts w:asciiTheme="minorHAnsi" w:hAnsiTheme="minorHAnsi" w:cstheme="minorHAnsi"/>
        </w:rPr>
        <w:t xml:space="preserve">role for a shorter time than the middle and mature groups. </w:t>
      </w:r>
      <w:r w:rsidR="0073180E">
        <w:rPr>
          <w:rFonts w:asciiTheme="minorHAnsi" w:hAnsiTheme="minorHAnsi" w:cstheme="minorHAnsi"/>
        </w:rPr>
        <w:t>A</w:t>
      </w:r>
      <w:r>
        <w:rPr>
          <w:rFonts w:asciiTheme="minorHAnsi" w:hAnsiTheme="minorHAnsi" w:cstheme="minorHAnsi"/>
        </w:rPr>
        <w:t>ll the other areas of the younger group had more positive beliefs</w:t>
      </w:r>
      <w:r w:rsidR="000130BE">
        <w:rPr>
          <w:rFonts w:asciiTheme="minorHAnsi" w:hAnsiTheme="minorHAnsi" w:cstheme="minorHAnsi"/>
        </w:rPr>
        <w:t xml:space="preserve">, less stigma and lower ACE scores </w:t>
      </w:r>
      <w:r>
        <w:rPr>
          <w:rFonts w:asciiTheme="minorHAnsi" w:hAnsiTheme="minorHAnsi" w:cstheme="minorHAnsi"/>
        </w:rPr>
        <w:t>than the other two groups.</w:t>
      </w:r>
    </w:p>
    <w:p w14:paraId="3BE3C03F" w14:textId="2B5303C2" w:rsidR="0073180E" w:rsidRDefault="0073180E" w:rsidP="00032AFD">
      <w:pPr>
        <w:pStyle w:val="BodyText"/>
        <w:rPr>
          <w:rFonts w:asciiTheme="minorHAnsi" w:hAnsiTheme="minorHAnsi" w:cstheme="minorHAnsi"/>
        </w:rPr>
      </w:pPr>
    </w:p>
    <w:p w14:paraId="68A20CC5" w14:textId="5DB3504B" w:rsidR="00644EC1" w:rsidRDefault="00644EC1" w:rsidP="009C2180">
      <w:pPr>
        <w:pStyle w:val="BodyText"/>
        <w:rPr>
          <w:rFonts w:asciiTheme="minorHAnsi" w:hAnsiTheme="minorHAnsi" w:cstheme="minorHAnsi"/>
        </w:rPr>
      </w:pPr>
    </w:p>
    <w:p w14:paraId="4AF5F3C1" w14:textId="293A0B24" w:rsidR="005D7BC6" w:rsidRDefault="005D7BC6" w:rsidP="009C2180">
      <w:pPr>
        <w:pStyle w:val="BodyText"/>
        <w:rPr>
          <w:rFonts w:asciiTheme="minorHAnsi" w:hAnsiTheme="minorHAnsi" w:cstheme="minorHAnsi"/>
        </w:rPr>
      </w:pPr>
      <w:r>
        <w:rPr>
          <w:rFonts w:asciiTheme="minorHAnsi" w:hAnsiTheme="minorHAnsi" w:cstheme="minorHAnsi"/>
        </w:rPr>
        <w:t>Table 1: Risk factors for the three age groups</w:t>
      </w:r>
    </w:p>
    <w:tbl>
      <w:tblPr>
        <w:tblStyle w:val="TableGrid"/>
        <w:tblW w:w="0" w:type="auto"/>
        <w:tblLook w:val="04A0" w:firstRow="1" w:lastRow="0" w:firstColumn="1" w:lastColumn="0" w:noHBand="0" w:noVBand="1"/>
      </w:tblPr>
      <w:tblGrid>
        <w:gridCol w:w="2122"/>
        <w:gridCol w:w="2386"/>
        <w:gridCol w:w="2254"/>
        <w:gridCol w:w="2254"/>
      </w:tblGrid>
      <w:tr w:rsidR="00FE0336" w:rsidRPr="00644EC1" w14:paraId="62C094E6" w14:textId="77777777" w:rsidTr="003457AB">
        <w:tc>
          <w:tcPr>
            <w:tcW w:w="2122" w:type="dxa"/>
          </w:tcPr>
          <w:p w14:paraId="45EBB315" w14:textId="77777777" w:rsidR="00FE0336" w:rsidRPr="00644EC1" w:rsidRDefault="00FE0336" w:rsidP="009C2180">
            <w:pPr>
              <w:pStyle w:val="BodyText"/>
              <w:rPr>
                <w:rFonts w:asciiTheme="minorHAnsi" w:hAnsiTheme="minorHAnsi" w:cstheme="minorHAnsi"/>
                <w:sz w:val="22"/>
                <w:szCs w:val="22"/>
              </w:rPr>
            </w:pPr>
          </w:p>
        </w:tc>
        <w:tc>
          <w:tcPr>
            <w:tcW w:w="2386" w:type="dxa"/>
          </w:tcPr>
          <w:p w14:paraId="7E41FDFF" w14:textId="3145490D" w:rsidR="00FE0336" w:rsidRPr="00644EC1" w:rsidRDefault="00FE0336" w:rsidP="009C2180">
            <w:pPr>
              <w:pStyle w:val="BodyText"/>
              <w:rPr>
                <w:rFonts w:asciiTheme="minorHAnsi" w:hAnsiTheme="minorHAnsi" w:cstheme="minorHAnsi"/>
                <w:sz w:val="22"/>
                <w:szCs w:val="22"/>
              </w:rPr>
            </w:pPr>
            <w:r w:rsidRPr="00644EC1">
              <w:rPr>
                <w:rFonts w:asciiTheme="minorHAnsi" w:hAnsiTheme="minorHAnsi" w:cstheme="minorHAnsi"/>
                <w:sz w:val="22"/>
                <w:szCs w:val="22"/>
              </w:rPr>
              <w:t>Young (n</w:t>
            </w:r>
            <w:r w:rsidR="003457AB" w:rsidRPr="00644EC1">
              <w:rPr>
                <w:rFonts w:asciiTheme="minorHAnsi" w:hAnsiTheme="minorHAnsi" w:cstheme="minorHAnsi"/>
                <w:sz w:val="22"/>
                <w:szCs w:val="22"/>
              </w:rPr>
              <w:t>=167)</w:t>
            </w:r>
          </w:p>
        </w:tc>
        <w:tc>
          <w:tcPr>
            <w:tcW w:w="2254" w:type="dxa"/>
          </w:tcPr>
          <w:p w14:paraId="44BA29E1" w14:textId="0297D9E1" w:rsidR="00FE0336" w:rsidRPr="00644EC1" w:rsidRDefault="00FE0336" w:rsidP="009C2180">
            <w:pPr>
              <w:pStyle w:val="BodyText"/>
              <w:rPr>
                <w:rFonts w:asciiTheme="minorHAnsi" w:hAnsiTheme="minorHAnsi" w:cstheme="minorHAnsi"/>
                <w:sz w:val="22"/>
                <w:szCs w:val="22"/>
              </w:rPr>
            </w:pPr>
            <w:r w:rsidRPr="00644EC1">
              <w:rPr>
                <w:rFonts w:asciiTheme="minorHAnsi" w:hAnsiTheme="minorHAnsi" w:cstheme="minorHAnsi"/>
                <w:sz w:val="22"/>
                <w:szCs w:val="22"/>
              </w:rPr>
              <w:t>Middle Age</w:t>
            </w:r>
            <w:r w:rsidR="005D7BC6" w:rsidRPr="00644EC1">
              <w:rPr>
                <w:rFonts w:asciiTheme="minorHAnsi" w:hAnsiTheme="minorHAnsi" w:cstheme="minorHAnsi"/>
                <w:sz w:val="22"/>
                <w:szCs w:val="22"/>
              </w:rPr>
              <w:t xml:space="preserve"> (n=1359)</w:t>
            </w:r>
          </w:p>
        </w:tc>
        <w:tc>
          <w:tcPr>
            <w:tcW w:w="2254" w:type="dxa"/>
          </w:tcPr>
          <w:p w14:paraId="34E57B86" w14:textId="634A5D58" w:rsidR="00FE0336" w:rsidRPr="00644EC1" w:rsidRDefault="00FE0336" w:rsidP="009C2180">
            <w:pPr>
              <w:pStyle w:val="BodyText"/>
              <w:rPr>
                <w:rFonts w:asciiTheme="minorHAnsi" w:hAnsiTheme="minorHAnsi" w:cstheme="minorHAnsi"/>
                <w:sz w:val="22"/>
                <w:szCs w:val="22"/>
              </w:rPr>
            </w:pPr>
            <w:r w:rsidRPr="00644EC1">
              <w:rPr>
                <w:rFonts w:asciiTheme="minorHAnsi" w:hAnsiTheme="minorHAnsi" w:cstheme="minorHAnsi"/>
                <w:sz w:val="22"/>
                <w:szCs w:val="22"/>
              </w:rPr>
              <w:t>Mature</w:t>
            </w:r>
            <w:r w:rsidR="005D7BC6" w:rsidRPr="00644EC1">
              <w:rPr>
                <w:rFonts w:asciiTheme="minorHAnsi" w:hAnsiTheme="minorHAnsi" w:cstheme="minorHAnsi"/>
                <w:sz w:val="22"/>
                <w:szCs w:val="22"/>
              </w:rPr>
              <w:t xml:space="preserve"> (n=504)</w:t>
            </w:r>
          </w:p>
        </w:tc>
      </w:tr>
      <w:tr w:rsidR="003457AB" w:rsidRPr="00644EC1" w14:paraId="6C44F05A" w14:textId="77777777" w:rsidTr="003457AB">
        <w:tc>
          <w:tcPr>
            <w:tcW w:w="2122" w:type="dxa"/>
          </w:tcPr>
          <w:p w14:paraId="437AF4F5" w14:textId="4C2E8262" w:rsidR="003457AB" w:rsidRPr="00644EC1" w:rsidRDefault="003457AB" w:rsidP="009C2180">
            <w:pPr>
              <w:pStyle w:val="BodyText"/>
              <w:rPr>
                <w:rFonts w:asciiTheme="minorHAnsi" w:hAnsiTheme="minorHAnsi" w:cstheme="minorHAnsi"/>
                <w:sz w:val="22"/>
                <w:szCs w:val="22"/>
              </w:rPr>
            </w:pPr>
            <w:r w:rsidRPr="00644EC1">
              <w:rPr>
                <w:rFonts w:asciiTheme="minorHAnsi" w:hAnsiTheme="minorHAnsi" w:cstheme="minorHAnsi"/>
                <w:sz w:val="22"/>
                <w:szCs w:val="22"/>
              </w:rPr>
              <w:t>Age</w:t>
            </w:r>
          </w:p>
        </w:tc>
        <w:tc>
          <w:tcPr>
            <w:tcW w:w="2386" w:type="dxa"/>
          </w:tcPr>
          <w:p w14:paraId="5F142DA6" w14:textId="112D58D0" w:rsidR="003457AB" w:rsidRPr="00644EC1" w:rsidRDefault="003457AB" w:rsidP="009C2180">
            <w:pPr>
              <w:pStyle w:val="BodyText"/>
              <w:rPr>
                <w:rFonts w:asciiTheme="minorHAnsi" w:hAnsiTheme="minorHAnsi" w:cstheme="minorHAnsi"/>
                <w:sz w:val="22"/>
                <w:szCs w:val="22"/>
              </w:rPr>
            </w:pPr>
            <w:r w:rsidRPr="00644EC1">
              <w:rPr>
                <w:rFonts w:asciiTheme="minorHAnsi" w:hAnsiTheme="minorHAnsi" w:cstheme="minorHAnsi"/>
                <w:sz w:val="22"/>
                <w:szCs w:val="22"/>
              </w:rPr>
              <w:t>18-25 years</w:t>
            </w:r>
          </w:p>
        </w:tc>
        <w:tc>
          <w:tcPr>
            <w:tcW w:w="2254" w:type="dxa"/>
          </w:tcPr>
          <w:p w14:paraId="2428208F" w14:textId="140C2F9D" w:rsidR="003457AB" w:rsidRPr="00644EC1" w:rsidRDefault="003457AB" w:rsidP="009C2180">
            <w:pPr>
              <w:pStyle w:val="BodyText"/>
              <w:rPr>
                <w:rFonts w:asciiTheme="minorHAnsi" w:hAnsiTheme="minorHAnsi" w:cstheme="minorHAnsi"/>
                <w:sz w:val="22"/>
                <w:szCs w:val="22"/>
              </w:rPr>
            </w:pPr>
            <w:r w:rsidRPr="00644EC1">
              <w:rPr>
                <w:rFonts w:asciiTheme="minorHAnsi" w:hAnsiTheme="minorHAnsi" w:cstheme="minorHAnsi"/>
                <w:sz w:val="22"/>
                <w:szCs w:val="22"/>
              </w:rPr>
              <w:t>26-50 years</w:t>
            </w:r>
          </w:p>
        </w:tc>
        <w:tc>
          <w:tcPr>
            <w:tcW w:w="2254" w:type="dxa"/>
          </w:tcPr>
          <w:p w14:paraId="3275CCF7" w14:textId="5EE7CF86" w:rsidR="003457AB" w:rsidRPr="00644EC1" w:rsidRDefault="003457AB" w:rsidP="009C2180">
            <w:pPr>
              <w:pStyle w:val="BodyText"/>
              <w:rPr>
                <w:rFonts w:asciiTheme="minorHAnsi" w:hAnsiTheme="minorHAnsi" w:cstheme="minorHAnsi"/>
                <w:sz w:val="22"/>
                <w:szCs w:val="22"/>
              </w:rPr>
            </w:pPr>
            <w:r w:rsidRPr="00644EC1">
              <w:rPr>
                <w:rFonts w:asciiTheme="minorHAnsi" w:hAnsiTheme="minorHAnsi" w:cstheme="minorHAnsi"/>
                <w:sz w:val="22"/>
                <w:szCs w:val="22"/>
              </w:rPr>
              <w:t>51-70 years</w:t>
            </w:r>
          </w:p>
        </w:tc>
      </w:tr>
      <w:tr w:rsidR="00FE0336" w:rsidRPr="00644EC1" w14:paraId="0CD166E5" w14:textId="77777777" w:rsidTr="003457AB">
        <w:tc>
          <w:tcPr>
            <w:tcW w:w="2122" w:type="dxa"/>
          </w:tcPr>
          <w:p w14:paraId="111D37DD" w14:textId="7DD1AA0E" w:rsidR="00FE0336" w:rsidRPr="00644EC1" w:rsidRDefault="00FE0336" w:rsidP="009C2180">
            <w:pPr>
              <w:pStyle w:val="BodyText"/>
              <w:rPr>
                <w:rFonts w:asciiTheme="minorHAnsi" w:hAnsiTheme="minorHAnsi" w:cstheme="minorHAnsi"/>
                <w:sz w:val="22"/>
                <w:szCs w:val="22"/>
              </w:rPr>
            </w:pPr>
            <w:r w:rsidRPr="00644EC1">
              <w:rPr>
                <w:rFonts w:asciiTheme="minorHAnsi" w:hAnsiTheme="minorHAnsi" w:cstheme="minorHAnsi"/>
                <w:sz w:val="22"/>
                <w:szCs w:val="22"/>
              </w:rPr>
              <w:t>Tenure</w:t>
            </w:r>
          </w:p>
        </w:tc>
        <w:tc>
          <w:tcPr>
            <w:tcW w:w="2386" w:type="dxa"/>
          </w:tcPr>
          <w:p w14:paraId="28F4D9E0" w14:textId="63EEE447" w:rsidR="00FE0336" w:rsidRPr="00644EC1" w:rsidRDefault="003457AB" w:rsidP="009C2180">
            <w:pPr>
              <w:pStyle w:val="BodyText"/>
              <w:rPr>
                <w:rFonts w:asciiTheme="minorHAnsi" w:hAnsiTheme="minorHAnsi" w:cstheme="minorHAnsi"/>
                <w:sz w:val="22"/>
                <w:szCs w:val="22"/>
              </w:rPr>
            </w:pPr>
            <w:r w:rsidRPr="00644EC1">
              <w:rPr>
                <w:rFonts w:asciiTheme="minorHAnsi" w:hAnsiTheme="minorHAnsi" w:cstheme="minorHAnsi"/>
                <w:sz w:val="22"/>
                <w:szCs w:val="22"/>
              </w:rPr>
              <w:t xml:space="preserve"> 2.6 years</w:t>
            </w:r>
          </w:p>
        </w:tc>
        <w:tc>
          <w:tcPr>
            <w:tcW w:w="2254" w:type="dxa"/>
          </w:tcPr>
          <w:p w14:paraId="54572FE1" w14:textId="315FF66D" w:rsidR="00FE0336" w:rsidRPr="00644EC1" w:rsidRDefault="003457AB" w:rsidP="009C2180">
            <w:pPr>
              <w:pStyle w:val="BodyText"/>
              <w:rPr>
                <w:rFonts w:asciiTheme="minorHAnsi" w:hAnsiTheme="minorHAnsi" w:cstheme="minorHAnsi"/>
                <w:sz w:val="22"/>
                <w:szCs w:val="22"/>
              </w:rPr>
            </w:pPr>
            <w:r w:rsidRPr="00644EC1">
              <w:rPr>
                <w:rFonts w:asciiTheme="minorHAnsi" w:hAnsiTheme="minorHAnsi" w:cstheme="minorHAnsi"/>
                <w:sz w:val="22"/>
                <w:szCs w:val="22"/>
              </w:rPr>
              <w:t>5.9 years</w:t>
            </w:r>
          </w:p>
        </w:tc>
        <w:tc>
          <w:tcPr>
            <w:tcW w:w="2254" w:type="dxa"/>
          </w:tcPr>
          <w:p w14:paraId="2FD4ABD9" w14:textId="18EB2E48" w:rsidR="00FE0336" w:rsidRPr="00644EC1" w:rsidRDefault="003457AB" w:rsidP="009C2180">
            <w:pPr>
              <w:pStyle w:val="BodyText"/>
              <w:rPr>
                <w:rFonts w:asciiTheme="minorHAnsi" w:hAnsiTheme="minorHAnsi" w:cstheme="minorHAnsi"/>
                <w:sz w:val="22"/>
                <w:szCs w:val="22"/>
              </w:rPr>
            </w:pPr>
            <w:r w:rsidRPr="00644EC1">
              <w:rPr>
                <w:rFonts w:asciiTheme="minorHAnsi" w:hAnsiTheme="minorHAnsi" w:cstheme="minorHAnsi"/>
                <w:sz w:val="22"/>
                <w:szCs w:val="22"/>
              </w:rPr>
              <w:t>7.3 years</w:t>
            </w:r>
          </w:p>
        </w:tc>
      </w:tr>
      <w:tr w:rsidR="00FE0336" w:rsidRPr="00644EC1" w14:paraId="311029C2" w14:textId="77777777" w:rsidTr="003457AB">
        <w:tc>
          <w:tcPr>
            <w:tcW w:w="2122" w:type="dxa"/>
          </w:tcPr>
          <w:p w14:paraId="58652878" w14:textId="562CF205" w:rsidR="00FE0336" w:rsidRPr="00644EC1" w:rsidRDefault="00FE0336" w:rsidP="009C2180">
            <w:pPr>
              <w:pStyle w:val="BodyText"/>
              <w:rPr>
                <w:rFonts w:asciiTheme="minorHAnsi" w:hAnsiTheme="minorHAnsi" w:cstheme="minorHAnsi"/>
                <w:sz w:val="22"/>
                <w:szCs w:val="22"/>
              </w:rPr>
            </w:pPr>
            <w:r w:rsidRPr="00644EC1">
              <w:rPr>
                <w:rFonts w:asciiTheme="minorHAnsi" w:hAnsiTheme="minorHAnsi" w:cstheme="minorHAnsi"/>
                <w:sz w:val="22"/>
                <w:szCs w:val="22"/>
              </w:rPr>
              <w:t>Intention to leave</w:t>
            </w:r>
          </w:p>
        </w:tc>
        <w:tc>
          <w:tcPr>
            <w:tcW w:w="2386" w:type="dxa"/>
          </w:tcPr>
          <w:p w14:paraId="3BCE7629" w14:textId="63DF51A9" w:rsidR="00FE0336" w:rsidRPr="00644EC1" w:rsidRDefault="003457AB" w:rsidP="009C2180">
            <w:pPr>
              <w:pStyle w:val="BodyText"/>
              <w:rPr>
                <w:rFonts w:asciiTheme="minorHAnsi" w:hAnsiTheme="minorHAnsi" w:cstheme="minorHAnsi"/>
                <w:sz w:val="22"/>
                <w:szCs w:val="22"/>
              </w:rPr>
            </w:pPr>
            <w:r w:rsidRPr="00644EC1">
              <w:rPr>
                <w:rFonts w:asciiTheme="minorHAnsi" w:hAnsiTheme="minorHAnsi" w:cstheme="minorHAnsi"/>
                <w:sz w:val="22"/>
                <w:szCs w:val="22"/>
              </w:rPr>
              <w:t>1.1</w:t>
            </w:r>
          </w:p>
        </w:tc>
        <w:tc>
          <w:tcPr>
            <w:tcW w:w="2254" w:type="dxa"/>
          </w:tcPr>
          <w:p w14:paraId="7A97D251" w14:textId="305129CD" w:rsidR="00FE0336" w:rsidRPr="00644EC1" w:rsidRDefault="003457AB" w:rsidP="009C2180">
            <w:pPr>
              <w:pStyle w:val="BodyText"/>
              <w:rPr>
                <w:rFonts w:asciiTheme="minorHAnsi" w:hAnsiTheme="minorHAnsi" w:cstheme="minorHAnsi"/>
                <w:sz w:val="22"/>
                <w:szCs w:val="22"/>
              </w:rPr>
            </w:pPr>
            <w:r w:rsidRPr="00644EC1">
              <w:rPr>
                <w:rFonts w:asciiTheme="minorHAnsi" w:hAnsiTheme="minorHAnsi" w:cstheme="minorHAnsi"/>
                <w:sz w:val="22"/>
                <w:szCs w:val="22"/>
              </w:rPr>
              <w:t>1.2</w:t>
            </w:r>
          </w:p>
        </w:tc>
        <w:tc>
          <w:tcPr>
            <w:tcW w:w="2254" w:type="dxa"/>
          </w:tcPr>
          <w:p w14:paraId="2D6C5BF2" w14:textId="26717CB5" w:rsidR="00FE0336" w:rsidRPr="00644EC1" w:rsidRDefault="003457AB" w:rsidP="009C2180">
            <w:pPr>
              <w:pStyle w:val="BodyText"/>
              <w:rPr>
                <w:rFonts w:asciiTheme="minorHAnsi" w:hAnsiTheme="minorHAnsi" w:cstheme="minorHAnsi"/>
                <w:sz w:val="22"/>
                <w:szCs w:val="22"/>
              </w:rPr>
            </w:pPr>
            <w:r w:rsidRPr="00644EC1">
              <w:rPr>
                <w:rFonts w:asciiTheme="minorHAnsi" w:hAnsiTheme="minorHAnsi" w:cstheme="minorHAnsi"/>
                <w:sz w:val="22"/>
                <w:szCs w:val="22"/>
              </w:rPr>
              <w:t>1.3</w:t>
            </w:r>
          </w:p>
        </w:tc>
      </w:tr>
      <w:tr w:rsidR="00FE0336" w:rsidRPr="00644EC1" w14:paraId="4666AB6C" w14:textId="77777777" w:rsidTr="003457AB">
        <w:tc>
          <w:tcPr>
            <w:tcW w:w="2122" w:type="dxa"/>
          </w:tcPr>
          <w:p w14:paraId="541EBEF5" w14:textId="61F6F05D" w:rsidR="00FE0336" w:rsidRPr="00644EC1" w:rsidRDefault="00FE0336" w:rsidP="009C2180">
            <w:pPr>
              <w:pStyle w:val="BodyText"/>
              <w:rPr>
                <w:rFonts w:asciiTheme="minorHAnsi" w:hAnsiTheme="minorHAnsi" w:cstheme="minorHAnsi"/>
                <w:sz w:val="22"/>
                <w:szCs w:val="22"/>
              </w:rPr>
            </w:pPr>
            <w:r w:rsidRPr="00644EC1">
              <w:rPr>
                <w:rFonts w:asciiTheme="minorHAnsi" w:hAnsiTheme="minorHAnsi" w:cstheme="minorHAnsi"/>
                <w:sz w:val="22"/>
                <w:szCs w:val="22"/>
              </w:rPr>
              <w:t>Health Beliefs</w:t>
            </w:r>
          </w:p>
        </w:tc>
        <w:tc>
          <w:tcPr>
            <w:tcW w:w="2386" w:type="dxa"/>
          </w:tcPr>
          <w:p w14:paraId="3A90A1C8" w14:textId="61EB3E3C" w:rsidR="00FE0336" w:rsidRPr="00644EC1" w:rsidRDefault="003457AB" w:rsidP="009C2180">
            <w:pPr>
              <w:pStyle w:val="BodyText"/>
              <w:rPr>
                <w:rFonts w:asciiTheme="minorHAnsi" w:hAnsiTheme="minorHAnsi" w:cstheme="minorHAnsi"/>
                <w:sz w:val="22"/>
                <w:szCs w:val="22"/>
              </w:rPr>
            </w:pPr>
            <w:r w:rsidRPr="00644EC1">
              <w:rPr>
                <w:rFonts w:asciiTheme="minorHAnsi" w:hAnsiTheme="minorHAnsi" w:cstheme="minorHAnsi"/>
                <w:sz w:val="22"/>
                <w:szCs w:val="22"/>
              </w:rPr>
              <w:t>2.6</w:t>
            </w:r>
          </w:p>
        </w:tc>
        <w:tc>
          <w:tcPr>
            <w:tcW w:w="2254" w:type="dxa"/>
          </w:tcPr>
          <w:p w14:paraId="599B5B42" w14:textId="132BD4FB" w:rsidR="00FE0336" w:rsidRPr="00644EC1" w:rsidRDefault="003457AB" w:rsidP="009C2180">
            <w:pPr>
              <w:pStyle w:val="BodyText"/>
              <w:rPr>
                <w:rFonts w:asciiTheme="minorHAnsi" w:hAnsiTheme="minorHAnsi" w:cstheme="minorHAnsi"/>
                <w:sz w:val="22"/>
                <w:szCs w:val="22"/>
              </w:rPr>
            </w:pPr>
            <w:r w:rsidRPr="00644EC1">
              <w:rPr>
                <w:rFonts w:asciiTheme="minorHAnsi" w:hAnsiTheme="minorHAnsi" w:cstheme="minorHAnsi"/>
                <w:sz w:val="22"/>
                <w:szCs w:val="22"/>
              </w:rPr>
              <w:t>2.3</w:t>
            </w:r>
          </w:p>
        </w:tc>
        <w:tc>
          <w:tcPr>
            <w:tcW w:w="2254" w:type="dxa"/>
          </w:tcPr>
          <w:p w14:paraId="3808D881" w14:textId="28117213" w:rsidR="00FE0336" w:rsidRPr="00644EC1" w:rsidRDefault="003457AB" w:rsidP="009C2180">
            <w:pPr>
              <w:pStyle w:val="BodyText"/>
              <w:rPr>
                <w:rFonts w:asciiTheme="minorHAnsi" w:hAnsiTheme="minorHAnsi" w:cstheme="minorHAnsi"/>
                <w:sz w:val="22"/>
                <w:szCs w:val="22"/>
              </w:rPr>
            </w:pPr>
            <w:r w:rsidRPr="00644EC1">
              <w:rPr>
                <w:rFonts w:asciiTheme="minorHAnsi" w:hAnsiTheme="minorHAnsi" w:cstheme="minorHAnsi"/>
                <w:sz w:val="22"/>
                <w:szCs w:val="22"/>
              </w:rPr>
              <w:t>2.2</w:t>
            </w:r>
          </w:p>
        </w:tc>
      </w:tr>
      <w:tr w:rsidR="00FE0336" w:rsidRPr="00644EC1" w14:paraId="4055D09F" w14:textId="77777777" w:rsidTr="003457AB">
        <w:tc>
          <w:tcPr>
            <w:tcW w:w="2122" w:type="dxa"/>
          </w:tcPr>
          <w:p w14:paraId="6BCB30EA" w14:textId="56529ED8" w:rsidR="00FE0336" w:rsidRPr="00644EC1" w:rsidRDefault="00FE0336" w:rsidP="009C2180">
            <w:pPr>
              <w:pStyle w:val="BodyText"/>
              <w:rPr>
                <w:rFonts w:asciiTheme="minorHAnsi" w:hAnsiTheme="minorHAnsi" w:cstheme="minorHAnsi"/>
                <w:sz w:val="22"/>
                <w:szCs w:val="22"/>
              </w:rPr>
            </w:pPr>
            <w:r w:rsidRPr="00644EC1">
              <w:rPr>
                <w:rFonts w:asciiTheme="minorHAnsi" w:hAnsiTheme="minorHAnsi" w:cstheme="minorHAnsi"/>
                <w:sz w:val="22"/>
                <w:szCs w:val="22"/>
              </w:rPr>
              <w:t>Workability</w:t>
            </w:r>
          </w:p>
        </w:tc>
        <w:tc>
          <w:tcPr>
            <w:tcW w:w="2386" w:type="dxa"/>
          </w:tcPr>
          <w:p w14:paraId="6D206350" w14:textId="330CFC81" w:rsidR="00FE0336" w:rsidRPr="00644EC1" w:rsidRDefault="003457AB" w:rsidP="009C2180">
            <w:pPr>
              <w:pStyle w:val="BodyText"/>
              <w:rPr>
                <w:rFonts w:asciiTheme="minorHAnsi" w:hAnsiTheme="minorHAnsi" w:cstheme="minorHAnsi"/>
                <w:sz w:val="22"/>
                <w:szCs w:val="22"/>
              </w:rPr>
            </w:pPr>
            <w:r w:rsidRPr="00644EC1">
              <w:rPr>
                <w:rFonts w:asciiTheme="minorHAnsi" w:hAnsiTheme="minorHAnsi" w:cstheme="minorHAnsi"/>
                <w:sz w:val="22"/>
                <w:szCs w:val="22"/>
              </w:rPr>
              <w:t>3.0</w:t>
            </w:r>
          </w:p>
        </w:tc>
        <w:tc>
          <w:tcPr>
            <w:tcW w:w="2254" w:type="dxa"/>
          </w:tcPr>
          <w:p w14:paraId="0E8ED9E5" w14:textId="4E0EAD6C" w:rsidR="00FE0336" w:rsidRPr="00644EC1" w:rsidRDefault="003457AB" w:rsidP="009C2180">
            <w:pPr>
              <w:pStyle w:val="BodyText"/>
              <w:rPr>
                <w:rFonts w:asciiTheme="minorHAnsi" w:hAnsiTheme="minorHAnsi" w:cstheme="minorHAnsi"/>
                <w:sz w:val="22"/>
                <w:szCs w:val="22"/>
              </w:rPr>
            </w:pPr>
            <w:r w:rsidRPr="00644EC1">
              <w:rPr>
                <w:rFonts w:asciiTheme="minorHAnsi" w:hAnsiTheme="minorHAnsi" w:cstheme="minorHAnsi"/>
                <w:sz w:val="22"/>
                <w:szCs w:val="22"/>
              </w:rPr>
              <w:t>2.4</w:t>
            </w:r>
          </w:p>
        </w:tc>
        <w:tc>
          <w:tcPr>
            <w:tcW w:w="2254" w:type="dxa"/>
          </w:tcPr>
          <w:p w14:paraId="1949D3FA" w14:textId="7ADA9BBB" w:rsidR="00FE0336" w:rsidRPr="00644EC1" w:rsidRDefault="003457AB" w:rsidP="009C2180">
            <w:pPr>
              <w:pStyle w:val="BodyText"/>
              <w:rPr>
                <w:rFonts w:asciiTheme="minorHAnsi" w:hAnsiTheme="minorHAnsi" w:cstheme="minorHAnsi"/>
                <w:sz w:val="22"/>
                <w:szCs w:val="22"/>
              </w:rPr>
            </w:pPr>
            <w:r w:rsidRPr="00644EC1">
              <w:rPr>
                <w:rFonts w:asciiTheme="minorHAnsi" w:hAnsiTheme="minorHAnsi" w:cstheme="minorHAnsi"/>
                <w:sz w:val="22"/>
                <w:szCs w:val="22"/>
              </w:rPr>
              <w:t>2.0</w:t>
            </w:r>
          </w:p>
        </w:tc>
      </w:tr>
      <w:tr w:rsidR="00FE0336" w:rsidRPr="00644EC1" w14:paraId="74950E13" w14:textId="77777777" w:rsidTr="003457AB">
        <w:tc>
          <w:tcPr>
            <w:tcW w:w="2122" w:type="dxa"/>
          </w:tcPr>
          <w:p w14:paraId="37314372" w14:textId="7C726664" w:rsidR="00FE0336" w:rsidRPr="00644EC1" w:rsidRDefault="00FE0336" w:rsidP="009C2180">
            <w:pPr>
              <w:pStyle w:val="BodyText"/>
              <w:rPr>
                <w:rFonts w:asciiTheme="minorHAnsi" w:hAnsiTheme="minorHAnsi" w:cstheme="minorHAnsi"/>
                <w:sz w:val="22"/>
                <w:szCs w:val="22"/>
              </w:rPr>
            </w:pPr>
            <w:r w:rsidRPr="00644EC1">
              <w:rPr>
                <w:rFonts w:asciiTheme="minorHAnsi" w:hAnsiTheme="minorHAnsi" w:cstheme="minorHAnsi"/>
                <w:sz w:val="22"/>
                <w:szCs w:val="22"/>
              </w:rPr>
              <w:t>Manager Support</w:t>
            </w:r>
          </w:p>
        </w:tc>
        <w:tc>
          <w:tcPr>
            <w:tcW w:w="2386" w:type="dxa"/>
          </w:tcPr>
          <w:p w14:paraId="77F54487" w14:textId="416A43C3" w:rsidR="00FE0336" w:rsidRPr="00644EC1" w:rsidRDefault="003457AB" w:rsidP="009C2180">
            <w:pPr>
              <w:pStyle w:val="BodyText"/>
              <w:rPr>
                <w:rFonts w:asciiTheme="minorHAnsi" w:hAnsiTheme="minorHAnsi" w:cstheme="minorHAnsi"/>
                <w:sz w:val="22"/>
                <w:szCs w:val="22"/>
              </w:rPr>
            </w:pPr>
            <w:r w:rsidRPr="00644EC1">
              <w:rPr>
                <w:rFonts w:asciiTheme="minorHAnsi" w:hAnsiTheme="minorHAnsi" w:cstheme="minorHAnsi"/>
                <w:sz w:val="22"/>
                <w:szCs w:val="22"/>
              </w:rPr>
              <w:t>2.9</w:t>
            </w:r>
          </w:p>
        </w:tc>
        <w:tc>
          <w:tcPr>
            <w:tcW w:w="2254" w:type="dxa"/>
          </w:tcPr>
          <w:p w14:paraId="1752E043" w14:textId="1A161D1D" w:rsidR="00FE0336" w:rsidRPr="00644EC1" w:rsidRDefault="003457AB" w:rsidP="009C2180">
            <w:pPr>
              <w:pStyle w:val="BodyText"/>
              <w:rPr>
                <w:rFonts w:asciiTheme="minorHAnsi" w:hAnsiTheme="minorHAnsi" w:cstheme="minorHAnsi"/>
                <w:sz w:val="22"/>
                <w:szCs w:val="22"/>
              </w:rPr>
            </w:pPr>
            <w:r w:rsidRPr="00644EC1">
              <w:rPr>
                <w:rFonts w:asciiTheme="minorHAnsi" w:hAnsiTheme="minorHAnsi" w:cstheme="minorHAnsi"/>
                <w:sz w:val="22"/>
                <w:szCs w:val="22"/>
              </w:rPr>
              <w:t>2.6</w:t>
            </w:r>
          </w:p>
        </w:tc>
        <w:tc>
          <w:tcPr>
            <w:tcW w:w="2254" w:type="dxa"/>
          </w:tcPr>
          <w:p w14:paraId="61722F7F" w14:textId="58D6519B" w:rsidR="00FE0336" w:rsidRPr="00644EC1" w:rsidRDefault="003457AB" w:rsidP="009C2180">
            <w:pPr>
              <w:pStyle w:val="BodyText"/>
              <w:rPr>
                <w:rFonts w:asciiTheme="minorHAnsi" w:hAnsiTheme="minorHAnsi" w:cstheme="minorHAnsi"/>
                <w:sz w:val="22"/>
                <w:szCs w:val="22"/>
              </w:rPr>
            </w:pPr>
            <w:r w:rsidRPr="00644EC1">
              <w:rPr>
                <w:rFonts w:asciiTheme="minorHAnsi" w:hAnsiTheme="minorHAnsi" w:cstheme="minorHAnsi"/>
                <w:sz w:val="22"/>
                <w:szCs w:val="22"/>
              </w:rPr>
              <w:t>2.5</w:t>
            </w:r>
          </w:p>
        </w:tc>
      </w:tr>
      <w:tr w:rsidR="00FE0336" w:rsidRPr="00644EC1" w14:paraId="208725B9" w14:textId="77777777" w:rsidTr="003457AB">
        <w:tc>
          <w:tcPr>
            <w:tcW w:w="2122" w:type="dxa"/>
          </w:tcPr>
          <w:p w14:paraId="346EBBCD" w14:textId="707157C6" w:rsidR="00FE0336" w:rsidRPr="00644EC1" w:rsidRDefault="00FE0336" w:rsidP="009C2180">
            <w:pPr>
              <w:pStyle w:val="BodyText"/>
              <w:rPr>
                <w:rFonts w:asciiTheme="minorHAnsi" w:hAnsiTheme="minorHAnsi" w:cstheme="minorHAnsi"/>
                <w:sz w:val="22"/>
                <w:szCs w:val="22"/>
              </w:rPr>
            </w:pPr>
            <w:r w:rsidRPr="00644EC1">
              <w:rPr>
                <w:rFonts w:asciiTheme="minorHAnsi" w:hAnsiTheme="minorHAnsi" w:cstheme="minorHAnsi"/>
                <w:sz w:val="22"/>
                <w:szCs w:val="22"/>
              </w:rPr>
              <w:t>Stigma</w:t>
            </w:r>
          </w:p>
        </w:tc>
        <w:tc>
          <w:tcPr>
            <w:tcW w:w="2386" w:type="dxa"/>
          </w:tcPr>
          <w:p w14:paraId="17276511" w14:textId="276C49C2" w:rsidR="00FE0336" w:rsidRPr="00644EC1" w:rsidRDefault="003457AB" w:rsidP="009C2180">
            <w:pPr>
              <w:pStyle w:val="BodyText"/>
              <w:rPr>
                <w:rFonts w:asciiTheme="minorHAnsi" w:hAnsiTheme="minorHAnsi" w:cstheme="minorHAnsi"/>
                <w:sz w:val="22"/>
                <w:szCs w:val="22"/>
              </w:rPr>
            </w:pPr>
            <w:r w:rsidRPr="00644EC1">
              <w:rPr>
                <w:rFonts w:asciiTheme="minorHAnsi" w:hAnsiTheme="minorHAnsi" w:cstheme="minorHAnsi"/>
                <w:sz w:val="22"/>
                <w:szCs w:val="22"/>
              </w:rPr>
              <w:t>0.1</w:t>
            </w:r>
          </w:p>
        </w:tc>
        <w:tc>
          <w:tcPr>
            <w:tcW w:w="2254" w:type="dxa"/>
          </w:tcPr>
          <w:p w14:paraId="5D5CFC7D" w14:textId="68B57D93" w:rsidR="00FE0336" w:rsidRPr="00644EC1" w:rsidRDefault="003457AB" w:rsidP="009C2180">
            <w:pPr>
              <w:pStyle w:val="BodyText"/>
              <w:rPr>
                <w:rFonts w:asciiTheme="minorHAnsi" w:hAnsiTheme="minorHAnsi" w:cstheme="minorHAnsi"/>
                <w:sz w:val="22"/>
                <w:szCs w:val="22"/>
              </w:rPr>
            </w:pPr>
            <w:r w:rsidRPr="00644EC1">
              <w:rPr>
                <w:rFonts w:asciiTheme="minorHAnsi" w:hAnsiTheme="minorHAnsi" w:cstheme="minorHAnsi"/>
                <w:sz w:val="22"/>
                <w:szCs w:val="22"/>
              </w:rPr>
              <w:t>0.2</w:t>
            </w:r>
          </w:p>
        </w:tc>
        <w:tc>
          <w:tcPr>
            <w:tcW w:w="2254" w:type="dxa"/>
          </w:tcPr>
          <w:p w14:paraId="534F33E8" w14:textId="509571DE" w:rsidR="00FE0336" w:rsidRPr="00644EC1" w:rsidRDefault="003457AB" w:rsidP="009C2180">
            <w:pPr>
              <w:pStyle w:val="BodyText"/>
              <w:rPr>
                <w:rFonts w:asciiTheme="minorHAnsi" w:hAnsiTheme="minorHAnsi" w:cstheme="minorHAnsi"/>
                <w:sz w:val="22"/>
                <w:szCs w:val="22"/>
              </w:rPr>
            </w:pPr>
            <w:r w:rsidRPr="00644EC1">
              <w:rPr>
                <w:rFonts w:asciiTheme="minorHAnsi" w:hAnsiTheme="minorHAnsi" w:cstheme="minorHAnsi"/>
                <w:sz w:val="22"/>
                <w:szCs w:val="22"/>
              </w:rPr>
              <w:t>0.1</w:t>
            </w:r>
          </w:p>
        </w:tc>
      </w:tr>
      <w:tr w:rsidR="003457AB" w:rsidRPr="00644EC1" w14:paraId="1E18171D" w14:textId="77777777" w:rsidTr="003457AB">
        <w:tc>
          <w:tcPr>
            <w:tcW w:w="2122" w:type="dxa"/>
          </w:tcPr>
          <w:p w14:paraId="18F7AD39" w14:textId="135B228B" w:rsidR="003457AB" w:rsidRPr="00644EC1" w:rsidRDefault="003457AB" w:rsidP="009C2180">
            <w:pPr>
              <w:pStyle w:val="BodyText"/>
              <w:rPr>
                <w:rFonts w:asciiTheme="minorHAnsi" w:hAnsiTheme="minorHAnsi" w:cstheme="minorHAnsi"/>
                <w:sz w:val="22"/>
                <w:szCs w:val="22"/>
              </w:rPr>
            </w:pPr>
            <w:r w:rsidRPr="00644EC1">
              <w:rPr>
                <w:rFonts w:asciiTheme="minorHAnsi" w:hAnsiTheme="minorHAnsi" w:cstheme="minorHAnsi"/>
                <w:sz w:val="22"/>
                <w:szCs w:val="22"/>
              </w:rPr>
              <w:t>ACE Scores</w:t>
            </w:r>
          </w:p>
        </w:tc>
        <w:tc>
          <w:tcPr>
            <w:tcW w:w="2386" w:type="dxa"/>
          </w:tcPr>
          <w:p w14:paraId="70BD28DD" w14:textId="0F84BA23" w:rsidR="003457AB" w:rsidRPr="00644EC1" w:rsidRDefault="00EE5178" w:rsidP="009C2180">
            <w:pPr>
              <w:pStyle w:val="BodyText"/>
              <w:rPr>
                <w:rFonts w:asciiTheme="minorHAnsi" w:hAnsiTheme="minorHAnsi" w:cstheme="minorHAnsi"/>
                <w:sz w:val="22"/>
                <w:szCs w:val="22"/>
              </w:rPr>
            </w:pPr>
            <w:r w:rsidRPr="00644EC1">
              <w:rPr>
                <w:rFonts w:asciiTheme="minorHAnsi" w:hAnsiTheme="minorHAnsi" w:cstheme="minorHAnsi"/>
                <w:sz w:val="22"/>
                <w:szCs w:val="22"/>
              </w:rPr>
              <w:t>0.8</w:t>
            </w:r>
          </w:p>
        </w:tc>
        <w:tc>
          <w:tcPr>
            <w:tcW w:w="2254" w:type="dxa"/>
          </w:tcPr>
          <w:p w14:paraId="23D5993A" w14:textId="1314DAE6" w:rsidR="003457AB" w:rsidRPr="00644EC1" w:rsidRDefault="00EE5178" w:rsidP="009C2180">
            <w:pPr>
              <w:pStyle w:val="BodyText"/>
              <w:rPr>
                <w:rFonts w:asciiTheme="minorHAnsi" w:hAnsiTheme="minorHAnsi" w:cstheme="minorHAnsi"/>
                <w:sz w:val="22"/>
                <w:szCs w:val="22"/>
              </w:rPr>
            </w:pPr>
            <w:r w:rsidRPr="00644EC1">
              <w:rPr>
                <w:rFonts w:asciiTheme="minorHAnsi" w:hAnsiTheme="minorHAnsi" w:cstheme="minorHAnsi"/>
                <w:sz w:val="22"/>
                <w:szCs w:val="22"/>
              </w:rPr>
              <w:t>1.1</w:t>
            </w:r>
          </w:p>
        </w:tc>
        <w:tc>
          <w:tcPr>
            <w:tcW w:w="2254" w:type="dxa"/>
          </w:tcPr>
          <w:p w14:paraId="5464121F" w14:textId="119A6882" w:rsidR="003457AB" w:rsidRPr="00644EC1" w:rsidRDefault="00EE5178" w:rsidP="009C2180">
            <w:pPr>
              <w:pStyle w:val="BodyText"/>
              <w:rPr>
                <w:rFonts w:asciiTheme="minorHAnsi" w:hAnsiTheme="minorHAnsi" w:cstheme="minorHAnsi"/>
                <w:sz w:val="22"/>
                <w:szCs w:val="22"/>
              </w:rPr>
            </w:pPr>
            <w:r w:rsidRPr="00644EC1">
              <w:rPr>
                <w:rFonts w:asciiTheme="minorHAnsi" w:hAnsiTheme="minorHAnsi" w:cstheme="minorHAnsi"/>
                <w:sz w:val="22"/>
                <w:szCs w:val="22"/>
              </w:rPr>
              <w:t>1.2</w:t>
            </w:r>
          </w:p>
        </w:tc>
      </w:tr>
    </w:tbl>
    <w:p w14:paraId="55F38AF5" w14:textId="2EEF5F97" w:rsidR="00FE0336" w:rsidRDefault="00FE0336" w:rsidP="009C2180">
      <w:pPr>
        <w:pStyle w:val="BodyText"/>
        <w:rPr>
          <w:rFonts w:asciiTheme="minorHAnsi" w:hAnsiTheme="minorHAnsi" w:cstheme="minorHAnsi"/>
        </w:rPr>
      </w:pPr>
    </w:p>
    <w:p w14:paraId="35BB5D62" w14:textId="6FFA3D02" w:rsidR="00644EC1" w:rsidRDefault="00644EC1" w:rsidP="009C2180">
      <w:pPr>
        <w:pStyle w:val="BodyText"/>
        <w:rPr>
          <w:rFonts w:asciiTheme="minorHAnsi" w:hAnsiTheme="minorHAnsi" w:cstheme="minorHAnsi"/>
        </w:rPr>
      </w:pPr>
    </w:p>
    <w:p w14:paraId="6E036FB5" w14:textId="4C669418" w:rsidR="00644EC1" w:rsidRDefault="00644EC1" w:rsidP="009C2180">
      <w:pPr>
        <w:pStyle w:val="BodyText"/>
        <w:rPr>
          <w:rFonts w:asciiTheme="minorHAnsi" w:hAnsiTheme="minorHAnsi" w:cstheme="minorHAnsi"/>
        </w:rPr>
      </w:pPr>
      <w:r>
        <w:rPr>
          <w:rFonts w:asciiTheme="minorHAnsi" w:hAnsiTheme="minorHAnsi" w:cstheme="minorHAnsi"/>
        </w:rPr>
        <w:t>Table 2 compare</w:t>
      </w:r>
      <w:r w:rsidR="00032AFD">
        <w:rPr>
          <w:rFonts w:asciiTheme="minorHAnsi" w:hAnsiTheme="minorHAnsi" w:cstheme="minorHAnsi"/>
        </w:rPr>
        <w:t>d</w:t>
      </w:r>
      <w:r>
        <w:rPr>
          <w:rFonts w:asciiTheme="minorHAnsi" w:hAnsiTheme="minorHAnsi" w:cstheme="minorHAnsi"/>
        </w:rPr>
        <w:t xml:space="preserve"> the clinical scores for the three groups and the results show very little difference between the scores for the young group compared to the other two groups. They were significantly less likely to experience secondary trauma than the other two groups. However, the young group had slightly higher levels of PTSD</w:t>
      </w:r>
    </w:p>
    <w:p w14:paraId="1831A86D" w14:textId="77777777" w:rsidR="00FE0336" w:rsidRDefault="00FE0336" w:rsidP="009C2180">
      <w:pPr>
        <w:pStyle w:val="BodyText"/>
        <w:rPr>
          <w:rFonts w:asciiTheme="minorHAnsi" w:hAnsiTheme="minorHAnsi" w:cstheme="minorHAnsi"/>
        </w:rPr>
      </w:pPr>
    </w:p>
    <w:p w14:paraId="26690BA8" w14:textId="674CB4FB" w:rsidR="007A61AC" w:rsidRDefault="005D7BC6" w:rsidP="009C2180">
      <w:pPr>
        <w:pStyle w:val="BodyText"/>
        <w:rPr>
          <w:rFonts w:asciiTheme="minorHAnsi" w:hAnsiTheme="minorHAnsi" w:cstheme="minorHAnsi"/>
        </w:rPr>
      </w:pPr>
      <w:r>
        <w:rPr>
          <w:rFonts w:asciiTheme="minorHAnsi" w:hAnsiTheme="minorHAnsi" w:cstheme="minorHAnsi"/>
        </w:rPr>
        <w:t xml:space="preserve">Table 2: </w:t>
      </w:r>
      <w:r w:rsidR="003E761C">
        <w:rPr>
          <w:rFonts w:asciiTheme="minorHAnsi" w:hAnsiTheme="minorHAnsi" w:cstheme="minorHAnsi"/>
        </w:rPr>
        <w:t xml:space="preserve">Mean </w:t>
      </w:r>
      <w:r>
        <w:rPr>
          <w:rFonts w:asciiTheme="minorHAnsi" w:hAnsiTheme="minorHAnsi" w:cstheme="minorHAnsi"/>
        </w:rPr>
        <w:t>Clinical Scores for the three age groups</w:t>
      </w:r>
      <w:r w:rsidR="00541186">
        <w:rPr>
          <w:rFonts w:asciiTheme="minorHAnsi" w:hAnsiTheme="minorHAnsi" w:cstheme="minorHAnsi"/>
        </w:rPr>
        <w:t>,</w:t>
      </w:r>
      <w:r w:rsidR="00FA30E2">
        <w:rPr>
          <w:rFonts w:asciiTheme="minorHAnsi" w:hAnsiTheme="minorHAnsi" w:cstheme="minorHAnsi"/>
        </w:rPr>
        <w:t xml:space="preserve"> including clinical cut-off </w:t>
      </w:r>
    </w:p>
    <w:tbl>
      <w:tblPr>
        <w:tblStyle w:val="TableGrid"/>
        <w:tblW w:w="0" w:type="auto"/>
        <w:tblLook w:val="04A0" w:firstRow="1" w:lastRow="0" w:firstColumn="1" w:lastColumn="0" w:noHBand="0" w:noVBand="1"/>
      </w:tblPr>
      <w:tblGrid>
        <w:gridCol w:w="2122"/>
        <w:gridCol w:w="992"/>
        <w:gridCol w:w="1967"/>
        <w:gridCol w:w="1967"/>
        <w:gridCol w:w="1968"/>
      </w:tblGrid>
      <w:tr w:rsidR="00C10495" w14:paraId="6256363E" w14:textId="77777777" w:rsidTr="003E761C">
        <w:tc>
          <w:tcPr>
            <w:tcW w:w="2122" w:type="dxa"/>
          </w:tcPr>
          <w:p w14:paraId="297F5E31" w14:textId="77777777" w:rsidR="00C10495" w:rsidRDefault="00C10495" w:rsidP="00760ECE">
            <w:pPr>
              <w:pStyle w:val="BodyText"/>
              <w:rPr>
                <w:rFonts w:asciiTheme="minorHAnsi" w:hAnsiTheme="minorHAnsi" w:cstheme="minorHAnsi"/>
              </w:rPr>
            </w:pPr>
          </w:p>
        </w:tc>
        <w:tc>
          <w:tcPr>
            <w:tcW w:w="992" w:type="dxa"/>
          </w:tcPr>
          <w:p w14:paraId="7DB0158F" w14:textId="7A14168B" w:rsidR="00C10495" w:rsidRDefault="00FA30E2" w:rsidP="00760ECE">
            <w:pPr>
              <w:pStyle w:val="BodyText"/>
              <w:rPr>
                <w:rFonts w:asciiTheme="minorHAnsi" w:hAnsiTheme="minorHAnsi" w:cstheme="minorHAnsi"/>
              </w:rPr>
            </w:pPr>
            <w:r>
              <w:rPr>
                <w:rFonts w:asciiTheme="minorHAnsi" w:hAnsiTheme="minorHAnsi" w:cstheme="minorHAnsi"/>
              </w:rPr>
              <w:t>Cut-off</w:t>
            </w:r>
          </w:p>
        </w:tc>
        <w:tc>
          <w:tcPr>
            <w:tcW w:w="1967" w:type="dxa"/>
          </w:tcPr>
          <w:p w14:paraId="164D535F" w14:textId="73682714" w:rsidR="00C10495" w:rsidRDefault="00C10495" w:rsidP="00760ECE">
            <w:pPr>
              <w:pStyle w:val="BodyText"/>
              <w:rPr>
                <w:rFonts w:asciiTheme="minorHAnsi" w:hAnsiTheme="minorHAnsi" w:cstheme="minorHAnsi"/>
              </w:rPr>
            </w:pPr>
            <w:r>
              <w:rPr>
                <w:rFonts w:asciiTheme="minorHAnsi" w:hAnsiTheme="minorHAnsi" w:cstheme="minorHAnsi"/>
              </w:rPr>
              <w:t>Young (n=167)</w:t>
            </w:r>
          </w:p>
        </w:tc>
        <w:tc>
          <w:tcPr>
            <w:tcW w:w="1967" w:type="dxa"/>
          </w:tcPr>
          <w:p w14:paraId="2F84279F" w14:textId="7846DD9D" w:rsidR="00C10495" w:rsidRDefault="00C10495" w:rsidP="00760ECE">
            <w:pPr>
              <w:pStyle w:val="BodyText"/>
              <w:rPr>
                <w:rFonts w:asciiTheme="minorHAnsi" w:hAnsiTheme="minorHAnsi" w:cstheme="minorHAnsi"/>
              </w:rPr>
            </w:pPr>
            <w:r>
              <w:rPr>
                <w:rFonts w:asciiTheme="minorHAnsi" w:hAnsiTheme="minorHAnsi" w:cstheme="minorHAnsi"/>
              </w:rPr>
              <w:t xml:space="preserve">Middle </w:t>
            </w:r>
            <w:r w:rsidRPr="00644EC1">
              <w:rPr>
                <w:rFonts w:asciiTheme="minorHAnsi" w:hAnsiTheme="minorHAnsi" w:cstheme="minorHAnsi"/>
                <w:sz w:val="22"/>
                <w:szCs w:val="22"/>
              </w:rPr>
              <w:t>(n=1359)</w:t>
            </w:r>
          </w:p>
        </w:tc>
        <w:tc>
          <w:tcPr>
            <w:tcW w:w="1968" w:type="dxa"/>
          </w:tcPr>
          <w:p w14:paraId="7BF0DCDE" w14:textId="3E3EE1B3" w:rsidR="00C10495" w:rsidRDefault="00C10495" w:rsidP="00760ECE">
            <w:pPr>
              <w:pStyle w:val="BodyText"/>
              <w:rPr>
                <w:rFonts w:asciiTheme="minorHAnsi" w:hAnsiTheme="minorHAnsi" w:cstheme="minorHAnsi"/>
              </w:rPr>
            </w:pPr>
            <w:r>
              <w:rPr>
                <w:rFonts w:asciiTheme="minorHAnsi" w:hAnsiTheme="minorHAnsi" w:cstheme="minorHAnsi"/>
              </w:rPr>
              <w:t xml:space="preserve">Mature </w:t>
            </w:r>
            <w:r w:rsidRPr="00644EC1">
              <w:rPr>
                <w:rFonts w:asciiTheme="minorHAnsi" w:hAnsiTheme="minorHAnsi" w:cstheme="minorHAnsi"/>
                <w:sz w:val="22"/>
                <w:szCs w:val="22"/>
              </w:rPr>
              <w:t>(n=504)</w:t>
            </w:r>
          </w:p>
        </w:tc>
      </w:tr>
      <w:tr w:rsidR="00C10495" w14:paraId="2496EF76" w14:textId="77777777" w:rsidTr="003E761C">
        <w:tc>
          <w:tcPr>
            <w:tcW w:w="2122" w:type="dxa"/>
          </w:tcPr>
          <w:p w14:paraId="206BE3A2" w14:textId="3BBC5D15" w:rsidR="00C10495" w:rsidRDefault="00C10495" w:rsidP="00760ECE">
            <w:pPr>
              <w:pStyle w:val="BodyText"/>
              <w:rPr>
                <w:rFonts w:asciiTheme="minorHAnsi" w:hAnsiTheme="minorHAnsi" w:cstheme="minorHAnsi"/>
              </w:rPr>
            </w:pPr>
            <w:r>
              <w:rPr>
                <w:rFonts w:asciiTheme="minorHAnsi" w:hAnsiTheme="minorHAnsi" w:cstheme="minorHAnsi"/>
              </w:rPr>
              <w:t xml:space="preserve">Anxiety   </w:t>
            </w:r>
          </w:p>
        </w:tc>
        <w:tc>
          <w:tcPr>
            <w:tcW w:w="992" w:type="dxa"/>
          </w:tcPr>
          <w:p w14:paraId="6D4B15AC" w14:textId="02901170" w:rsidR="00C10495" w:rsidRDefault="00FA30E2" w:rsidP="00760ECE">
            <w:pPr>
              <w:pStyle w:val="BodyText"/>
              <w:rPr>
                <w:rFonts w:asciiTheme="minorHAnsi" w:hAnsiTheme="minorHAnsi" w:cstheme="minorHAnsi"/>
              </w:rPr>
            </w:pPr>
            <w:r>
              <w:rPr>
                <w:rFonts w:asciiTheme="minorHAnsi" w:hAnsiTheme="minorHAnsi" w:cstheme="minorHAnsi"/>
              </w:rPr>
              <w:t>&lt;5</w:t>
            </w:r>
          </w:p>
        </w:tc>
        <w:tc>
          <w:tcPr>
            <w:tcW w:w="1967" w:type="dxa"/>
          </w:tcPr>
          <w:p w14:paraId="66088209" w14:textId="67381358" w:rsidR="00C10495" w:rsidRDefault="00C10495" w:rsidP="00760ECE">
            <w:pPr>
              <w:pStyle w:val="BodyText"/>
              <w:rPr>
                <w:rFonts w:asciiTheme="minorHAnsi" w:hAnsiTheme="minorHAnsi" w:cstheme="minorHAnsi"/>
              </w:rPr>
            </w:pPr>
            <w:r>
              <w:rPr>
                <w:rFonts w:asciiTheme="minorHAnsi" w:hAnsiTheme="minorHAnsi" w:cstheme="minorHAnsi"/>
              </w:rPr>
              <w:t>2.4</w:t>
            </w:r>
          </w:p>
        </w:tc>
        <w:tc>
          <w:tcPr>
            <w:tcW w:w="1967" w:type="dxa"/>
          </w:tcPr>
          <w:p w14:paraId="6F717858" w14:textId="02BDD814" w:rsidR="00C10495" w:rsidRDefault="00C10495" w:rsidP="00760ECE">
            <w:pPr>
              <w:pStyle w:val="BodyText"/>
              <w:rPr>
                <w:rFonts w:asciiTheme="minorHAnsi" w:hAnsiTheme="minorHAnsi" w:cstheme="minorHAnsi"/>
              </w:rPr>
            </w:pPr>
            <w:r>
              <w:rPr>
                <w:rFonts w:asciiTheme="minorHAnsi" w:hAnsiTheme="minorHAnsi" w:cstheme="minorHAnsi"/>
              </w:rPr>
              <w:t>2.4</w:t>
            </w:r>
          </w:p>
        </w:tc>
        <w:tc>
          <w:tcPr>
            <w:tcW w:w="1968" w:type="dxa"/>
          </w:tcPr>
          <w:p w14:paraId="6F22C971" w14:textId="72E1DFE3" w:rsidR="00C10495" w:rsidRDefault="00C10495" w:rsidP="00760ECE">
            <w:pPr>
              <w:pStyle w:val="BodyText"/>
              <w:rPr>
                <w:rFonts w:asciiTheme="minorHAnsi" w:hAnsiTheme="minorHAnsi" w:cstheme="minorHAnsi"/>
              </w:rPr>
            </w:pPr>
            <w:r>
              <w:rPr>
                <w:rFonts w:asciiTheme="minorHAnsi" w:hAnsiTheme="minorHAnsi" w:cstheme="minorHAnsi"/>
              </w:rPr>
              <w:t>3.0</w:t>
            </w:r>
          </w:p>
        </w:tc>
      </w:tr>
      <w:tr w:rsidR="00C10495" w14:paraId="0ABCCE7D" w14:textId="77777777" w:rsidTr="003E761C">
        <w:tc>
          <w:tcPr>
            <w:tcW w:w="2122" w:type="dxa"/>
          </w:tcPr>
          <w:p w14:paraId="4D6D3BA3" w14:textId="2FA934A8" w:rsidR="00C10495" w:rsidRDefault="00C10495" w:rsidP="00760ECE">
            <w:pPr>
              <w:pStyle w:val="BodyText"/>
              <w:rPr>
                <w:rFonts w:asciiTheme="minorHAnsi" w:hAnsiTheme="minorHAnsi" w:cstheme="minorHAnsi"/>
              </w:rPr>
            </w:pPr>
            <w:r>
              <w:rPr>
                <w:rFonts w:asciiTheme="minorHAnsi" w:hAnsiTheme="minorHAnsi" w:cstheme="minorHAnsi"/>
              </w:rPr>
              <w:t>Depression (0-9)</w:t>
            </w:r>
          </w:p>
        </w:tc>
        <w:tc>
          <w:tcPr>
            <w:tcW w:w="992" w:type="dxa"/>
          </w:tcPr>
          <w:p w14:paraId="1E38F4C2" w14:textId="6BF9B214" w:rsidR="00C10495" w:rsidRDefault="00FA30E2" w:rsidP="00760ECE">
            <w:pPr>
              <w:pStyle w:val="BodyText"/>
              <w:rPr>
                <w:rFonts w:asciiTheme="minorHAnsi" w:hAnsiTheme="minorHAnsi" w:cstheme="minorHAnsi"/>
              </w:rPr>
            </w:pPr>
            <w:r>
              <w:rPr>
                <w:rFonts w:asciiTheme="minorHAnsi" w:hAnsiTheme="minorHAnsi" w:cstheme="minorHAnsi"/>
              </w:rPr>
              <w:t>&lt;3</w:t>
            </w:r>
          </w:p>
        </w:tc>
        <w:tc>
          <w:tcPr>
            <w:tcW w:w="1967" w:type="dxa"/>
          </w:tcPr>
          <w:p w14:paraId="7295B7C6" w14:textId="748B473D" w:rsidR="00C10495" w:rsidRDefault="00C10495" w:rsidP="00760ECE">
            <w:pPr>
              <w:pStyle w:val="BodyText"/>
              <w:rPr>
                <w:rFonts w:asciiTheme="minorHAnsi" w:hAnsiTheme="minorHAnsi" w:cstheme="minorHAnsi"/>
              </w:rPr>
            </w:pPr>
            <w:r>
              <w:rPr>
                <w:rFonts w:asciiTheme="minorHAnsi" w:hAnsiTheme="minorHAnsi" w:cstheme="minorHAnsi"/>
              </w:rPr>
              <w:t>1.8</w:t>
            </w:r>
          </w:p>
        </w:tc>
        <w:tc>
          <w:tcPr>
            <w:tcW w:w="1967" w:type="dxa"/>
          </w:tcPr>
          <w:p w14:paraId="74B825C8" w14:textId="0BA6DC7F" w:rsidR="00C10495" w:rsidRDefault="00C10495" w:rsidP="00760ECE">
            <w:pPr>
              <w:pStyle w:val="BodyText"/>
              <w:rPr>
                <w:rFonts w:asciiTheme="minorHAnsi" w:hAnsiTheme="minorHAnsi" w:cstheme="minorHAnsi"/>
              </w:rPr>
            </w:pPr>
            <w:r>
              <w:rPr>
                <w:rFonts w:asciiTheme="minorHAnsi" w:hAnsiTheme="minorHAnsi" w:cstheme="minorHAnsi"/>
              </w:rPr>
              <w:t>2.3</w:t>
            </w:r>
          </w:p>
        </w:tc>
        <w:tc>
          <w:tcPr>
            <w:tcW w:w="1968" w:type="dxa"/>
          </w:tcPr>
          <w:p w14:paraId="578E576D" w14:textId="1D6D3F8E" w:rsidR="00C10495" w:rsidRDefault="00C10495" w:rsidP="00760ECE">
            <w:pPr>
              <w:pStyle w:val="BodyText"/>
              <w:rPr>
                <w:rFonts w:asciiTheme="minorHAnsi" w:hAnsiTheme="minorHAnsi" w:cstheme="minorHAnsi"/>
              </w:rPr>
            </w:pPr>
            <w:r>
              <w:rPr>
                <w:rFonts w:asciiTheme="minorHAnsi" w:hAnsiTheme="minorHAnsi" w:cstheme="minorHAnsi"/>
              </w:rPr>
              <w:t>2.1</w:t>
            </w:r>
          </w:p>
        </w:tc>
      </w:tr>
      <w:tr w:rsidR="00C10495" w14:paraId="407FBBA4" w14:textId="77777777" w:rsidTr="003E761C">
        <w:tc>
          <w:tcPr>
            <w:tcW w:w="2122" w:type="dxa"/>
          </w:tcPr>
          <w:p w14:paraId="084A3561" w14:textId="6BFFF153" w:rsidR="00C10495" w:rsidRDefault="00C10495" w:rsidP="00760ECE">
            <w:pPr>
              <w:pStyle w:val="BodyText"/>
              <w:rPr>
                <w:rFonts w:asciiTheme="minorHAnsi" w:hAnsiTheme="minorHAnsi" w:cstheme="minorHAnsi"/>
              </w:rPr>
            </w:pPr>
            <w:r>
              <w:rPr>
                <w:rFonts w:asciiTheme="minorHAnsi" w:hAnsiTheme="minorHAnsi" w:cstheme="minorHAnsi"/>
              </w:rPr>
              <w:t xml:space="preserve">Burnout </w:t>
            </w:r>
          </w:p>
        </w:tc>
        <w:tc>
          <w:tcPr>
            <w:tcW w:w="992" w:type="dxa"/>
          </w:tcPr>
          <w:p w14:paraId="0473CDE5" w14:textId="6531928A" w:rsidR="00C10495" w:rsidRDefault="00FA30E2" w:rsidP="00760ECE">
            <w:pPr>
              <w:pStyle w:val="BodyText"/>
              <w:rPr>
                <w:rFonts w:asciiTheme="minorHAnsi" w:hAnsiTheme="minorHAnsi" w:cstheme="minorHAnsi"/>
              </w:rPr>
            </w:pPr>
            <w:r>
              <w:rPr>
                <w:rFonts w:asciiTheme="minorHAnsi" w:hAnsiTheme="minorHAnsi" w:cstheme="minorHAnsi"/>
              </w:rPr>
              <w:t>&lt;30</w:t>
            </w:r>
          </w:p>
        </w:tc>
        <w:tc>
          <w:tcPr>
            <w:tcW w:w="1967" w:type="dxa"/>
          </w:tcPr>
          <w:p w14:paraId="21EE84E9" w14:textId="0A128B39" w:rsidR="00C10495" w:rsidRDefault="00C10495" w:rsidP="00760ECE">
            <w:pPr>
              <w:pStyle w:val="BodyText"/>
              <w:rPr>
                <w:rFonts w:asciiTheme="minorHAnsi" w:hAnsiTheme="minorHAnsi" w:cstheme="minorHAnsi"/>
              </w:rPr>
            </w:pPr>
            <w:r>
              <w:rPr>
                <w:rFonts w:asciiTheme="minorHAnsi" w:hAnsiTheme="minorHAnsi" w:cstheme="minorHAnsi"/>
              </w:rPr>
              <w:t>23.8</w:t>
            </w:r>
          </w:p>
        </w:tc>
        <w:tc>
          <w:tcPr>
            <w:tcW w:w="1967" w:type="dxa"/>
          </w:tcPr>
          <w:p w14:paraId="566D9ABC" w14:textId="51B02198" w:rsidR="00C10495" w:rsidRDefault="00C10495" w:rsidP="00760ECE">
            <w:pPr>
              <w:pStyle w:val="BodyText"/>
              <w:rPr>
                <w:rFonts w:asciiTheme="minorHAnsi" w:hAnsiTheme="minorHAnsi" w:cstheme="minorHAnsi"/>
              </w:rPr>
            </w:pPr>
            <w:r>
              <w:rPr>
                <w:rFonts w:asciiTheme="minorHAnsi" w:hAnsiTheme="minorHAnsi" w:cstheme="minorHAnsi"/>
              </w:rPr>
              <w:t>25.3</w:t>
            </w:r>
          </w:p>
        </w:tc>
        <w:tc>
          <w:tcPr>
            <w:tcW w:w="1968" w:type="dxa"/>
          </w:tcPr>
          <w:p w14:paraId="45D61210" w14:textId="0E02F88D" w:rsidR="00C10495" w:rsidRDefault="00C10495" w:rsidP="00760ECE">
            <w:pPr>
              <w:pStyle w:val="BodyText"/>
              <w:rPr>
                <w:rFonts w:asciiTheme="minorHAnsi" w:hAnsiTheme="minorHAnsi" w:cstheme="minorHAnsi"/>
              </w:rPr>
            </w:pPr>
            <w:r>
              <w:rPr>
                <w:rFonts w:asciiTheme="minorHAnsi" w:hAnsiTheme="minorHAnsi" w:cstheme="minorHAnsi"/>
              </w:rPr>
              <w:t>24.8</w:t>
            </w:r>
          </w:p>
        </w:tc>
      </w:tr>
      <w:tr w:rsidR="00C10495" w14:paraId="5C1F1CC2" w14:textId="77777777" w:rsidTr="003E761C">
        <w:tc>
          <w:tcPr>
            <w:tcW w:w="2122" w:type="dxa"/>
          </w:tcPr>
          <w:p w14:paraId="7F4E5585" w14:textId="24B2B4F1" w:rsidR="00C10495" w:rsidRDefault="00C10495" w:rsidP="00760ECE">
            <w:pPr>
              <w:pStyle w:val="BodyText"/>
              <w:rPr>
                <w:rFonts w:asciiTheme="minorHAnsi" w:hAnsiTheme="minorHAnsi" w:cstheme="minorHAnsi"/>
              </w:rPr>
            </w:pPr>
            <w:r>
              <w:rPr>
                <w:rFonts w:asciiTheme="minorHAnsi" w:hAnsiTheme="minorHAnsi" w:cstheme="minorHAnsi"/>
              </w:rPr>
              <w:t>Secondary Trauma</w:t>
            </w:r>
          </w:p>
        </w:tc>
        <w:tc>
          <w:tcPr>
            <w:tcW w:w="992" w:type="dxa"/>
          </w:tcPr>
          <w:p w14:paraId="67C70764" w14:textId="39CFB0D8" w:rsidR="00C10495" w:rsidRDefault="00FA30E2" w:rsidP="00760ECE">
            <w:pPr>
              <w:pStyle w:val="BodyText"/>
              <w:rPr>
                <w:rFonts w:asciiTheme="minorHAnsi" w:hAnsiTheme="minorHAnsi" w:cstheme="minorHAnsi"/>
              </w:rPr>
            </w:pPr>
            <w:r>
              <w:rPr>
                <w:rFonts w:asciiTheme="minorHAnsi" w:hAnsiTheme="minorHAnsi" w:cstheme="minorHAnsi"/>
              </w:rPr>
              <w:t>&lt;15</w:t>
            </w:r>
          </w:p>
        </w:tc>
        <w:tc>
          <w:tcPr>
            <w:tcW w:w="1967" w:type="dxa"/>
          </w:tcPr>
          <w:p w14:paraId="7B33D270" w14:textId="69AE88E7" w:rsidR="00C10495" w:rsidRDefault="00C10495" w:rsidP="00760ECE">
            <w:pPr>
              <w:pStyle w:val="BodyText"/>
              <w:rPr>
                <w:rFonts w:asciiTheme="minorHAnsi" w:hAnsiTheme="minorHAnsi" w:cstheme="minorHAnsi"/>
              </w:rPr>
            </w:pPr>
            <w:r>
              <w:rPr>
                <w:rFonts w:asciiTheme="minorHAnsi" w:hAnsiTheme="minorHAnsi" w:cstheme="minorHAnsi"/>
              </w:rPr>
              <w:t>8.7</w:t>
            </w:r>
          </w:p>
        </w:tc>
        <w:tc>
          <w:tcPr>
            <w:tcW w:w="1967" w:type="dxa"/>
          </w:tcPr>
          <w:p w14:paraId="0E1D0E19" w14:textId="04BA1537" w:rsidR="00C10495" w:rsidRDefault="00C10495" w:rsidP="00760ECE">
            <w:pPr>
              <w:pStyle w:val="BodyText"/>
              <w:rPr>
                <w:rFonts w:asciiTheme="minorHAnsi" w:hAnsiTheme="minorHAnsi" w:cstheme="minorHAnsi"/>
              </w:rPr>
            </w:pPr>
            <w:r>
              <w:rPr>
                <w:rFonts w:asciiTheme="minorHAnsi" w:hAnsiTheme="minorHAnsi" w:cstheme="minorHAnsi"/>
              </w:rPr>
              <w:t>10.4</w:t>
            </w:r>
          </w:p>
        </w:tc>
        <w:tc>
          <w:tcPr>
            <w:tcW w:w="1968" w:type="dxa"/>
          </w:tcPr>
          <w:p w14:paraId="0BB28EDB" w14:textId="58C4E32A" w:rsidR="00C10495" w:rsidRDefault="00C10495" w:rsidP="00760ECE">
            <w:pPr>
              <w:pStyle w:val="BodyText"/>
              <w:rPr>
                <w:rFonts w:asciiTheme="minorHAnsi" w:hAnsiTheme="minorHAnsi" w:cstheme="minorHAnsi"/>
              </w:rPr>
            </w:pPr>
            <w:r>
              <w:rPr>
                <w:rFonts w:asciiTheme="minorHAnsi" w:hAnsiTheme="minorHAnsi" w:cstheme="minorHAnsi"/>
              </w:rPr>
              <w:t>10.3</w:t>
            </w:r>
          </w:p>
        </w:tc>
      </w:tr>
      <w:tr w:rsidR="00C10495" w14:paraId="28509B56" w14:textId="77777777" w:rsidTr="003E761C">
        <w:tc>
          <w:tcPr>
            <w:tcW w:w="2122" w:type="dxa"/>
          </w:tcPr>
          <w:p w14:paraId="309F16F8" w14:textId="65A3E4D6" w:rsidR="00C10495" w:rsidRDefault="00C10495" w:rsidP="00760ECE">
            <w:pPr>
              <w:pStyle w:val="BodyText"/>
              <w:rPr>
                <w:rFonts w:asciiTheme="minorHAnsi" w:hAnsiTheme="minorHAnsi" w:cstheme="minorHAnsi"/>
              </w:rPr>
            </w:pPr>
            <w:r>
              <w:rPr>
                <w:rFonts w:asciiTheme="minorHAnsi" w:hAnsiTheme="minorHAnsi" w:cstheme="minorHAnsi"/>
              </w:rPr>
              <w:t>PTSD</w:t>
            </w:r>
          </w:p>
        </w:tc>
        <w:tc>
          <w:tcPr>
            <w:tcW w:w="992" w:type="dxa"/>
          </w:tcPr>
          <w:p w14:paraId="3F6B465B" w14:textId="6FC019D8" w:rsidR="00C10495" w:rsidRDefault="00FA30E2" w:rsidP="00760ECE">
            <w:pPr>
              <w:pStyle w:val="BodyText"/>
              <w:rPr>
                <w:rFonts w:asciiTheme="minorHAnsi" w:hAnsiTheme="minorHAnsi" w:cstheme="minorHAnsi"/>
              </w:rPr>
            </w:pPr>
            <w:r>
              <w:rPr>
                <w:rFonts w:asciiTheme="minorHAnsi" w:hAnsiTheme="minorHAnsi" w:cstheme="minorHAnsi"/>
              </w:rPr>
              <w:t>&lt;50</w:t>
            </w:r>
          </w:p>
        </w:tc>
        <w:tc>
          <w:tcPr>
            <w:tcW w:w="1967" w:type="dxa"/>
          </w:tcPr>
          <w:p w14:paraId="6240EF6C" w14:textId="597382BC" w:rsidR="00C10495" w:rsidRDefault="00C10495" w:rsidP="00760ECE">
            <w:pPr>
              <w:pStyle w:val="BodyText"/>
              <w:rPr>
                <w:rFonts w:asciiTheme="minorHAnsi" w:hAnsiTheme="minorHAnsi" w:cstheme="minorHAnsi"/>
              </w:rPr>
            </w:pPr>
            <w:r>
              <w:rPr>
                <w:rFonts w:asciiTheme="minorHAnsi" w:hAnsiTheme="minorHAnsi" w:cstheme="minorHAnsi"/>
              </w:rPr>
              <w:t>24.0</w:t>
            </w:r>
          </w:p>
        </w:tc>
        <w:tc>
          <w:tcPr>
            <w:tcW w:w="1967" w:type="dxa"/>
          </w:tcPr>
          <w:p w14:paraId="702DFF70" w14:textId="0D6DDF7C" w:rsidR="00C10495" w:rsidRDefault="00C10495" w:rsidP="00760ECE">
            <w:pPr>
              <w:pStyle w:val="BodyText"/>
              <w:rPr>
                <w:rFonts w:asciiTheme="minorHAnsi" w:hAnsiTheme="minorHAnsi" w:cstheme="minorHAnsi"/>
              </w:rPr>
            </w:pPr>
            <w:r>
              <w:rPr>
                <w:rFonts w:asciiTheme="minorHAnsi" w:hAnsiTheme="minorHAnsi" w:cstheme="minorHAnsi"/>
              </w:rPr>
              <w:t>23.6</w:t>
            </w:r>
          </w:p>
        </w:tc>
        <w:tc>
          <w:tcPr>
            <w:tcW w:w="1968" w:type="dxa"/>
          </w:tcPr>
          <w:p w14:paraId="2FAD5989" w14:textId="589B614C" w:rsidR="00C10495" w:rsidRDefault="00C10495" w:rsidP="00760ECE">
            <w:pPr>
              <w:pStyle w:val="BodyText"/>
              <w:rPr>
                <w:rFonts w:asciiTheme="minorHAnsi" w:hAnsiTheme="minorHAnsi" w:cstheme="minorHAnsi"/>
              </w:rPr>
            </w:pPr>
            <w:r>
              <w:rPr>
                <w:rFonts w:asciiTheme="minorHAnsi" w:hAnsiTheme="minorHAnsi" w:cstheme="minorHAnsi"/>
              </w:rPr>
              <w:t>21.6</w:t>
            </w:r>
          </w:p>
        </w:tc>
      </w:tr>
    </w:tbl>
    <w:p w14:paraId="7261FFAC" w14:textId="349A59E1" w:rsidR="007A61AC" w:rsidRDefault="007A61AC" w:rsidP="009C2180">
      <w:pPr>
        <w:pStyle w:val="BodyText"/>
        <w:rPr>
          <w:rFonts w:asciiTheme="minorHAnsi" w:hAnsiTheme="minorHAnsi" w:cstheme="minorHAnsi"/>
        </w:rPr>
      </w:pPr>
    </w:p>
    <w:p w14:paraId="0F23C6B4" w14:textId="77777777" w:rsidR="00375F43" w:rsidRDefault="00032AFD" w:rsidP="009C2180">
      <w:pPr>
        <w:pStyle w:val="BodyText"/>
        <w:rPr>
          <w:rFonts w:asciiTheme="minorHAnsi" w:hAnsiTheme="minorHAnsi" w:cstheme="minorHAnsi"/>
        </w:rPr>
      </w:pPr>
      <w:r>
        <w:rPr>
          <w:rFonts w:asciiTheme="minorHAnsi" w:hAnsiTheme="minorHAnsi" w:cstheme="minorHAnsi"/>
        </w:rPr>
        <w:t>These results do not support the view that the younger digital forensic staff are at greater risk of mental health condition</w:t>
      </w:r>
      <w:r w:rsidR="0073180E">
        <w:rPr>
          <w:rFonts w:asciiTheme="minorHAnsi" w:hAnsiTheme="minorHAnsi" w:cstheme="minorHAnsi"/>
        </w:rPr>
        <w:t>s</w:t>
      </w:r>
      <w:r>
        <w:rPr>
          <w:rFonts w:asciiTheme="minorHAnsi" w:hAnsiTheme="minorHAnsi" w:cstheme="minorHAnsi"/>
        </w:rPr>
        <w:t xml:space="preserve"> than the middle or mature group</w:t>
      </w:r>
      <w:r w:rsidR="0073180E">
        <w:rPr>
          <w:rFonts w:asciiTheme="minorHAnsi" w:hAnsiTheme="minorHAnsi" w:cstheme="minorHAnsi"/>
        </w:rPr>
        <w:t xml:space="preserve">. </w:t>
      </w:r>
      <w:proofErr w:type="gramStart"/>
      <w:r w:rsidR="0073180E">
        <w:rPr>
          <w:rFonts w:asciiTheme="minorHAnsi" w:hAnsiTheme="minorHAnsi" w:cstheme="minorHAnsi"/>
        </w:rPr>
        <w:t>I</w:t>
      </w:r>
      <w:r>
        <w:rPr>
          <w:rFonts w:asciiTheme="minorHAnsi" w:hAnsiTheme="minorHAnsi" w:cstheme="minorHAnsi"/>
        </w:rPr>
        <w:t>ndeed</w:t>
      </w:r>
      <w:proofErr w:type="gramEnd"/>
      <w:r>
        <w:rPr>
          <w:rFonts w:asciiTheme="minorHAnsi" w:hAnsiTheme="minorHAnsi" w:cstheme="minorHAnsi"/>
        </w:rPr>
        <w:t xml:space="preserve"> it would appear that </w:t>
      </w:r>
      <w:r w:rsidR="0073180E">
        <w:rPr>
          <w:rFonts w:asciiTheme="minorHAnsi" w:hAnsiTheme="minorHAnsi" w:cstheme="minorHAnsi"/>
        </w:rPr>
        <w:t>they are more resilient and experience fewer symptoms in most respect</w:t>
      </w:r>
      <w:r>
        <w:rPr>
          <w:rFonts w:asciiTheme="minorHAnsi" w:hAnsiTheme="minorHAnsi" w:cstheme="minorHAnsi"/>
        </w:rPr>
        <w:t>s.</w:t>
      </w:r>
      <w:r w:rsidR="000130BE">
        <w:rPr>
          <w:rFonts w:asciiTheme="minorHAnsi" w:hAnsiTheme="minorHAnsi" w:cstheme="minorHAnsi"/>
        </w:rPr>
        <w:t xml:space="preserve"> </w:t>
      </w:r>
    </w:p>
    <w:p w14:paraId="6313606E" w14:textId="77777777" w:rsidR="00375F43" w:rsidRDefault="00375F43" w:rsidP="009C2180">
      <w:pPr>
        <w:pStyle w:val="BodyText"/>
        <w:rPr>
          <w:rFonts w:asciiTheme="minorHAnsi" w:hAnsiTheme="minorHAnsi" w:cstheme="minorHAnsi"/>
        </w:rPr>
      </w:pPr>
    </w:p>
    <w:p w14:paraId="38D58D8A" w14:textId="1DE7123A" w:rsidR="002D73E7" w:rsidRDefault="002D73E7" w:rsidP="002D73E7">
      <w:pPr>
        <w:pStyle w:val="Heading2"/>
      </w:pPr>
      <w:bookmarkStart w:id="0" w:name="_Toc108466037"/>
      <w:r>
        <w:t>Psychological Surveillance</w:t>
      </w:r>
      <w:bookmarkEnd w:id="0"/>
      <w:r>
        <w:t xml:space="preserve"> in NPWS</w:t>
      </w:r>
    </w:p>
    <w:p w14:paraId="73A3AB51" w14:textId="77777777" w:rsidR="002D73E7" w:rsidRDefault="002D73E7" w:rsidP="002D73E7">
      <w:r>
        <w:t>Where a hazard can not be eliminated or reduced, there is a need to undertake regular health surveillance. Surveillance involves identifying the personal and organisational risks together with any mitigating resilience or coping factors.</w:t>
      </w:r>
    </w:p>
    <w:p w14:paraId="68F02780" w14:textId="77777777" w:rsidR="002D73E7" w:rsidRDefault="002D73E7" w:rsidP="002D73E7"/>
    <w:p w14:paraId="60285B0D" w14:textId="77777777" w:rsidR="002D73E7" w:rsidRDefault="002D73E7" w:rsidP="002D73E7">
      <w:r>
        <w:t xml:space="preserve">The National Police Wellbeing Service has selected a surveillance tool and is resourcing a national programme of psychological surveillance for the high-risk roles identified in the role risk assessment. This programme involves the regular completion of an online psychological screening questionnaire, the feedback of individual results and management information. The NPWS is keen to help Police Forces develop their capacity to undertake effective psychological surveillance, but it is unable to fund psychological surveillance for all high-risk roles. </w:t>
      </w:r>
    </w:p>
    <w:p w14:paraId="0739DDBD" w14:textId="77777777" w:rsidR="002D73E7" w:rsidRDefault="002D73E7" w:rsidP="002D73E7"/>
    <w:p w14:paraId="51FC513C" w14:textId="77777777" w:rsidR="002D73E7" w:rsidRDefault="002D73E7" w:rsidP="002D73E7">
      <w:r>
        <w:t>The clinical results identify those with concerning or clinical mental health problems. It is possible to use simple clinical measures of mental health symptoms; however, using additional questionnaires to identify hazards and resilience factors is very useful. The questionnaires that identify hazards, coping, and resilience help identify interventions and treatments by finding likely causes of issues and the areas where improvements can be made.</w:t>
      </w:r>
    </w:p>
    <w:p w14:paraId="57C53FC4" w14:textId="77777777" w:rsidR="002D73E7" w:rsidRDefault="002D73E7" w:rsidP="002D73E7"/>
    <w:p w14:paraId="452C1B4B" w14:textId="77777777" w:rsidR="002D73E7" w:rsidRDefault="002D73E7" w:rsidP="002D73E7">
      <w:r>
        <w:lastRenderedPageBreak/>
        <w:t>The NTAPS Family of Questionnaires</w:t>
      </w:r>
    </w:p>
    <w:p w14:paraId="481FE4F6" w14:textId="77777777" w:rsidR="002D73E7" w:rsidRDefault="002D73E7" w:rsidP="002D73E7">
      <w:r w:rsidRPr="00826878">
        <w:rPr>
          <w:noProof/>
        </w:rPr>
        <w:drawing>
          <wp:inline distT="0" distB="0" distL="0" distR="0" wp14:anchorId="5245621F" wp14:editId="4AD233C6">
            <wp:extent cx="5731510" cy="2755900"/>
            <wp:effectExtent l="0" t="0" r="2540" b="6350"/>
            <wp:docPr id="7" name="Picture 7"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able&#10;&#10;Description automatically generated"/>
                    <pic:cNvPicPr/>
                  </pic:nvPicPr>
                  <pic:blipFill>
                    <a:blip r:embed="rId9"/>
                    <a:stretch>
                      <a:fillRect/>
                    </a:stretch>
                  </pic:blipFill>
                  <pic:spPr>
                    <a:xfrm>
                      <a:off x="0" y="0"/>
                      <a:ext cx="5731510" cy="2755900"/>
                    </a:xfrm>
                    <a:prstGeom prst="rect">
                      <a:avLst/>
                    </a:prstGeom>
                  </pic:spPr>
                </pic:pic>
              </a:graphicData>
            </a:graphic>
          </wp:inline>
        </w:drawing>
      </w:r>
    </w:p>
    <w:p w14:paraId="0A9F8D9C" w14:textId="77777777" w:rsidR="002D73E7" w:rsidRDefault="002D73E7" w:rsidP="002D73E7">
      <w:r>
        <w:t xml:space="preserve">Many psychological assessment questionnaires can be used for this purpose (Tehrani &amp; Hesketh, </w:t>
      </w:r>
      <w:proofErr w:type="gramStart"/>
      <w:r>
        <w:t>2018 )</w:t>
      </w:r>
      <w:proofErr w:type="gramEnd"/>
      <w:r>
        <w:t>, and it would be possible (although highly time-consuming) to undertake pen and paper screening. However, the online surveillance programme is quick, accurate and more economical regarding financial and people resources. The tool provides comprehensive surveillance of large numbers of officers and staff with the added benefits of automatically generated reports and fitness notes, benchmarking, management information and deep-dive analysis of a database with over 40 thousand subjects.</w:t>
      </w:r>
    </w:p>
    <w:p w14:paraId="26083DCA" w14:textId="77777777" w:rsidR="002D73E7" w:rsidRDefault="002D73E7" w:rsidP="002D73E7"/>
    <w:p w14:paraId="253736FE" w14:textId="77777777" w:rsidR="002D73E7" w:rsidRDefault="002D73E7" w:rsidP="002D73E7">
      <w:r>
        <w:t xml:space="preserve">If an Occupational Health Service considers the NPWS-funded psychological surveillance programme unsuited to their needs and introduces a different approach, they will be responsible for demonstrating that their alternative approach is at least as good as the model selected by NPWS.  </w:t>
      </w:r>
    </w:p>
    <w:p w14:paraId="0CD4BF73" w14:textId="77777777" w:rsidR="002D73E7" w:rsidRDefault="002D73E7" w:rsidP="00375F43">
      <w:pPr>
        <w:pStyle w:val="Heading1"/>
      </w:pPr>
    </w:p>
    <w:p w14:paraId="7FFE599E" w14:textId="782DB70F" w:rsidR="00375F43" w:rsidRDefault="00375F43" w:rsidP="00375F43">
      <w:pPr>
        <w:pStyle w:val="Heading1"/>
      </w:pPr>
      <w:r>
        <w:t>Discussion</w:t>
      </w:r>
    </w:p>
    <w:p w14:paraId="653218B8" w14:textId="4FEED7CC" w:rsidR="007E6456" w:rsidRDefault="00341923" w:rsidP="00375F43">
      <w:r>
        <w:t xml:space="preserve">The human brain goes through </w:t>
      </w:r>
      <w:r w:rsidR="00541186">
        <w:t>several</w:t>
      </w:r>
      <w:r>
        <w:t xml:space="preserve"> stages from childhood to adulthood. In early childhood</w:t>
      </w:r>
      <w:r w:rsidR="00541186">
        <w:t>,</w:t>
      </w:r>
      <w:r>
        <w:t xml:space="preserve"> there is a dramatic increase in brain volume and synaptic development. </w:t>
      </w:r>
      <w:r w:rsidR="00541186">
        <w:t>In</w:t>
      </w:r>
      <w:r>
        <w:t xml:space="preserve"> adolescence</w:t>
      </w:r>
      <w:r w:rsidR="00541186">
        <w:t>,</w:t>
      </w:r>
      <w:r>
        <w:t xml:space="preserve"> </w:t>
      </w:r>
      <w:r w:rsidR="00541186">
        <w:t xml:space="preserve">a phase of refining and renewing synapses </w:t>
      </w:r>
      <w:proofErr w:type="gramStart"/>
      <w:r w:rsidR="00541186">
        <w:t>create</w:t>
      </w:r>
      <w:proofErr w:type="gramEnd"/>
      <w:r>
        <w:t xml:space="preserve"> a period of rapid change and challenge. </w:t>
      </w:r>
      <w:r w:rsidR="00377837">
        <w:t>T</w:t>
      </w:r>
      <w:r>
        <w:t xml:space="preserve">he maturation </w:t>
      </w:r>
      <w:r w:rsidR="00377837">
        <w:t xml:space="preserve">process </w:t>
      </w:r>
      <w:r>
        <w:t xml:space="preserve">of the brain </w:t>
      </w:r>
      <w:r w:rsidR="004B27F2">
        <w:t>is not inherently harmful</w:t>
      </w:r>
      <w:r w:rsidR="00541186">
        <w:t>;</w:t>
      </w:r>
      <w:r w:rsidR="004B27F2">
        <w:t xml:space="preserve"> indeed</w:t>
      </w:r>
      <w:r w:rsidR="00541186">
        <w:t>,</w:t>
      </w:r>
      <w:r w:rsidR="004B27F2">
        <w:t xml:space="preserve"> for many</w:t>
      </w:r>
      <w:r w:rsidR="00541186">
        <w:t>,</w:t>
      </w:r>
      <w:r w:rsidR="004B27F2">
        <w:t xml:space="preserve"> it is a time for intense passions, learning, experiences</w:t>
      </w:r>
      <w:r w:rsidR="00377837">
        <w:t>,</w:t>
      </w:r>
      <w:r w:rsidR="004B27F2">
        <w:t xml:space="preserve"> development</w:t>
      </w:r>
      <w:r w:rsidR="00377837">
        <w:t xml:space="preserve"> and fun</w:t>
      </w:r>
      <w:r w:rsidR="004B27F2">
        <w:t xml:space="preserve">.  </w:t>
      </w:r>
    </w:p>
    <w:p w14:paraId="5693DE11" w14:textId="77777777" w:rsidR="007E6456" w:rsidRDefault="007E6456" w:rsidP="00375F43"/>
    <w:p w14:paraId="4692B468" w14:textId="696CF140" w:rsidR="007E6456" w:rsidRDefault="002A73A3" w:rsidP="00375F43">
      <w:r>
        <w:t>For some young people</w:t>
      </w:r>
      <w:r w:rsidR="00541186">
        <w:t>,</w:t>
      </w:r>
      <w:r>
        <w:t xml:space="preserve"> puberty </w:t>
      </w:r>
      <w:r w:rsidR="00377837">
        <w:t>can activate</w:t>
      </w:r>
      <w:r>
        <w:t xml:space="preserve"> responses to earlier life traumas as the delayed traumatic stress symptoms emerge</w:t>
      </w:r>
      <w:r w:rsidR="00541186">
        <w:t>;</w:t>
      </w:r>
      <w:r>
        <w:t xml:space="preserve"> for others</w:t>
      </w:r>
      <w:r w:rsidR="00541186">
        <w:t>,</w:t>
      </w:r>
      <w:r>
        <w:t xml:space="preserve"> their drives and passions bring them into dangerous relationships with sex, </w:t>
      </w:r>
      <w:proofErr w:type="gramStart"/>
      <w:r>
        <w:t>drugs</w:t>
      </w:r>
      <w:proofErr w:type="gramEnd"/>
      <w:r>
        <w:t xml:space="preserve"> and crim</w:t>
      </w:r>
      <w:r w:rsidR="00891415">
        <w:t>inal activity</w:t>
      </w:r>
      <w:r w:rsidR="00541186">
        <w:t>,</w:t>
      </w:r>
      <w:r w:rsidR="00891415">
        <w:t xml:space="preserve"> which may </w:t>
      </w:r>
      <w:r w:rsidR="007E6456">
        <w:t>expose them to trauma</w:t>
      </w:r>
      <w:r w:rsidR="00891415">
        <w:t xml:space="preserve">.  </w:t>
      </w:r>
    </w:p>
    <w:p w14:paraId="3DD60207" w14:textId="4EAF3945" w:rsidR="00891415" w:rsidRDefault="007E6456" w:rsidP="00375F43">
      <w:r>
        <w:t>T</w:t>
      </w:r>
      <w:r w:rsidR="00BA0E2A">
        <w:t xml:space="preserve">here is a need to provide </w:t>
      </w:r>
      <w:r>
        <w:t xml:space="preserve">young people with </w:t>
      </w:r>
      <w:r w:rsidR="00BA0E2A">
        <w:t xml:space="preserve">help and support during this </w:t>
      </w:r>
      <w:r w:rsidR="00541186">
        <w:t>cruci</w:t>
      </w:r>
      <w:r w:rsidR="00BA0E2A">
        <w:t>al period in the</w:t>
      </w:r>
      <w:r>
        <w:t>ir</w:t>
      </w:r>
      <w:r w:rsidR="00BA0E2A">
        <w:t xml:space="preserve"> lives to </w:t>
      </w:r>
      <w:r w:rsidR="00377837">
        <w:t>enable</w:t>
      </w:r>
      <w:r w:rsidR="00BA0E2A">
        <w:t xml:space="preserve"> them </w:t>
      </w:r>
      <w:r w:rsidR="00541186">
        <w:t xml:space="preserve">to </w:t>
      </w:r>
      <w:r w:rsidR="00BA0E2A">
        <w:t>channel their energies into activities which will provide them with positive experiences and futures.</w:t>
      </w:r>
    </w:p>
    <w:p w14:paraId="71C1B4D1" w14:textId="2F42A7AB" w:rsidR="00BA0E2A" w:rsidRDefault="00BA0E2A" w:rsidP="00375F43"/>
    <w:p w14:paraId="7B5A90A2" w14:textId="27B782B9" w:rsidR="007E6456" w:rsidRDefault="00BA0E2A" w:rsidP="00375F43">
      <w:r>
        <w:t xml:space="preserve">An apprenticeship in Digital Forensics is an entry </w:t>
      </w:r>
      <w:r w:rsidR="00541186">
        <w:t>in</w:t>
      </w:r>
      <w:r>
        <w:t xml:space="preserve">to a </w:t>
      </w:r>
      <w:r w:rsidR="00541186">
        <w:t>worthwhile occupation that</w:t>
      </w:r>
      <w:r>
        <w:t xml:space="preserve"> can lead to exciting career opportunities. With </w:t>
      </w:r>
      <w:r w:rsidR="00C10495">
        <w:t xml:space="preserve">psychological surveillance and support, </w:t>
      </w:r>
      <w:r>
        <w:t xml:space="preserve">careful planning of the apprentice experience and </w:t>
      </w:r>
      <w:r w:rsidR="00C10495">
        <w:t xml:space="preserve">the provision of psychological </w:t>
      </w:r>
      <w:r>
        <w:t>support</w:t>
      </w:r>
      <w:r w:rsidR="00541186">
        <w:t>,</w:t>
      </w:r>
      <w:r>
        <w:t xml:space="preserve"> there is no reason why a young person with average resilience and coping skills </w:t>
      </w:r>
      <w:r w:rsidR="007E6456">
        <w:t xml:space="preserve">would not find this an enriching experience which would allow them to actively engage their energies.   </w:t>
      </w:r>
    </w:p>
    <w:p w14:paraId="261BCB02" w14:textId="77777777" w:rsidR="007E6456" w:rsidRDefault="007E6456" w:rsidP="00375F43"/>
    <w:p w14:paraId="2B271AC5" w14:textId="7AF07483" w:rsidR="00BA0E2A" w:rsidRDefault="00541186" w:rsidP="00375F43">
      <w:r>
        <w:lastRenderedPageBreak/>
        <w:t>Young people should be allowed to enter Digital Forensics as an apprentice. Preventing anyone under the age of 25 from becoming a Digital Forensic apprentice would be discriminatory and counter to the Equal Act</w:t>
      </w:r>
      <w:r w:rsidR="00377837">
        <w:t>.</w:t>
      </w:r>
      <w:r w:rsidR="003E761C">
        <w:t xml:space="preserve"> </w:t>
      </w:r>
      <w:r w:rsidR="00982D21">
        <w:t>Risks</w:t>
      </w:r>
      <w:r w:rsidR="003E761C">
        <w:t xml:space="preserve"> to psychological wellbeing should be </w:t>
      </w:r>
      <w:r w:rsidR="00982D21">
        <w:t>assessed and managed</w:t>
      </w:r>
      <w:r w:rsidR="003E761C">
        <w:t xml:space="preserve"> using the Management of Health, Safety and Wellbeing </w:t>
      </w:r>
      <w:r w:rsidR="00982D21">
        <w:t>Legislation procedures and reasonable adjustments made.</w:t>
      </w:r>
    </w:p>
    <w:p w14:paraId="75B2C21E" w14:textId="65CDF4E7" w:rsidR="0091539C" w:rsidRDefault="0091539C" w:rsidP="00375F43"/>
    <w:p w14:paraId="4CF16B3C" w14:textId="77777777" w:rsidR="0091539C" w:rsidRDefault="0091539C" w:rsidP="0091539C">
      <w:pPr>
        <w:pStyle w:val="Heading1"/>
      </w:pPr>
      <w:r>
        <w:t>Responses to</w:t>
      </w:r>
      <w:r w:rsidRPr="007A1E09">
        <w:t xml:space="preserve"> NPWS/FCN </w:t>
      </w:r>
    </w:p>
    <w:p w14:paraId="64ABC71E" w14:textId="77777777" w:rsidR="0091539C" w:rsidRDefault="0091539C" w:rsidP="0091539C"/>
    <w:tbl>
      <w:tblPr>
        <w:tblStyle w:val="TableGrid"/>
        <w:tblW w:w="0" w:type="auto"/>
        <w:tblLook w:val="04A0" w:firstRow="1" w:lastRow="0" w:firstColumn="1" w:lastColumn="0" w:noHBand="0" w:noVBand="1"/>
      </w:tblPr>
      <w:tblGrid>
        <w:gridCol w:w="704"/>
        <w:gridCol w:w="8312"/>
      </w:tblGrid>
      <w:tr w:rsidR="0091539C" w14:paraId="76251164" w14:textId="77777777" w:rsidTr="00767BD1">
        <w:tc>
          <w:tcPr>
            <w:tcW w:w="704" w:type="dxa"/>
          </w:tcPr>
          <w:p w14:paraId="2D02C070" w14:textId="77777777" w:rsidR="0091539C" w:rsidRDefault="0091539C" w:rsidP="00767BD1">
            <w:r>
              <w:t>Q</w:t>
            </w:r>
          </w:p>
        </w:tc>
        <w:tc>
          <w:tcPr>
            <w:tcW w:w="8312" w:type="dxa"/>
          </w:tcPr>
          <w:p w14:paraId="5D9D49CC" w14:textId="77777777" w:rsidR="0091539C" w:rsidRPr="00A33EBE" w:rsidRDefault="0091539C" w:rsidP="00767BD1">
            <w:pPr>
              <w:rPr>
                <w:rFonts w:eastAsia="Times New Roman"/>
                <w:sz w:val="24"/>
                <w:szCs w:val="24"/>
              </w:rPr>
            </w:pPr>
            <w:r w:rsidRPr="00A33EBE">
              <w:rPr>
                <w:rFonts w:eastAsia="Times New Roman"/>
                <w:sz w:val="24"/>
                <w:szCs w:val="24"/>
              </w:rPr>
              <w:t xml:space="preserve">Is there a heightened level of </w:t>
            </w:r>
            <w:r>
              <w:rPr>
                <w:rFonts w:eastAsia="Times New Roman"/>
                <w:sz w:val="24"/>
                <w:szCs w:val="24"/>
              </w:rPr>
              <w:t>mental health risk for apprentices</w:t>
            </w:r>
            <w:r w:rsidRPr="00A33EBE">
              <w:rPr>
                <w:rFonts w:eastAsia="Times New Roman"/>
                <w:sz w:val="24"/>
                <w:szCs w:val="24"/>
              </w:rPr>
              <w:t xml:space="preserve"> between the ages of 18 and 25 years?</w:t>
            </w:r>
          </w:p>
        </w:tc>
      </w:tr>
      <w:tr w:rsidR="0091539C" w14:paraId="11835005" w14:textId="77777777" w:rsidTr="00767BD1">
        <w:tc>
          <w:tcPr>
            <w:tcW w:w="704" w:type="dxa"/>
          </w:tcPr>
          <w:p w14:paraId="071913F4" w14:textId="77777777" w:rsidR="0091539C" w:rsidRDefault="0091539C" w:rsidP="00767BD1">
            <w:r>
              <w:t>A</w:t>
            </w:r>
          </w:p>
        </w:tc>
        <w:tc>
          <w:tcPr>
            <w:tcW w:w="8312" w:type="dxa"/>
          </w:tcPr>
          <w:p w14:paraId="681F3D66" w14:textId="77777777" w:rsidR="0091539C" w:rsidRPr="00A33EBE" w:rsidRDefault="0091539C" w:rsidP="00767BD1">
            <w:pPr>
              <w:rPr>
                <w:rFonts w:eastAsia="Times New Roman"/>
                <w:sz w:val="24"/>
                <w:szCs w:val="24"/>
              </w:rPr>
            </w:pPr>
            <w:r>
              <w:rPr>
                <w:rFonts w:eastAsia="Times New Roman"/>
                <w:sz w:val="24"/>
                <w:szCs w:val="24"/>
              </w:rPr>
              <w:t>There is no general risk to young people; however, some young people may be harmed by viewing images of child abuse or other traumatising material</w:t>
            </w:r>
          </w:p>
        </w:tc>
      </w:tr>
    </w:tbl>
    <w:p w14:paraId="75A17ABF" w14:textId="77777777" w:rsidR="0091539C" w:rsidRPr="00A33EBE" w:rsidRDefault="0091539C" w:rsidP="0091539C"/>
    <w:tbl>
      <w:tblPr>
        <w:tblStyle w:val="TableGrid"/>
        <w:tblW w:w="0" w:type="auto"/>
        <w:tblLook w:val="04A0" w:firstRow="1" w:lastRow="0" w:firstColumn="1" w:lastColumn="0" w:noHBand="0" w:noVBand="1"/>
      </w:tblPr>
      <w:tblGrid>
        <w:gridCol w:w="704"/>
        <w:gridCol w:w="8312"/>
      </w:tblGrid>
      <w:tr w:rsidR="0091539C" w14:paraId="13BCACF4" w14:textId="77777777" w:rsidTr="00767BD1">
        <w:tc>
          <w:tcPr>
            <w:tcW w:w="704" w:type="dxa"/>
          </w:tcPr>
          <w:p w14:paraId="4EEEF4A9" w14:textId="77777777" w:rsidR="0091539C" w:rsidRDefault="0091539C" w:rsidP="00767BD1">
            <w:r>
              <w:t>Q</w:t>
            </w:r>
          </w:p>
        </w:tc>
        <w:tc>
          <w:tcPr>
            <w:tcW w:w="8312" w:type="dxa"/>
          </w:tcPr>
          <w:p w14:paraId="402CDA3A" w14:textId="77777777" w:rsidR="0091539C" w:rsidRPr="00A33EBE" w:rsidRDefault="0091539C" w:rsidP="00767BD1">
            <w:pPr>
              <w:rPr>
                <w:rFonts w:eastAsia="Times New Roman"/>
                <w:sz w:val="24"/>
                <w:szCs w:val="24"/>
              </w:rPr>
            </w:pPr>
            <w:r>
              <w:rPr>
                <w:rFonts w:eastAsia="Times New Roman"/>
                <w:sz w:val="24"/>
                <w:szCs w:val="24"/>
              </w:rPr>
              <w:t>What might make young people more vulnerable to trauma-related mental health conditions?</w:t>
            </w:r>
          </w:p>
        </w:tc>
      </w:tr>
      <w:tr w:rsidR="0091539C" w14:paraId="13391654" w14:textId="77777777" w:rsidTr="00767BD1">
        <w:tc>
          <w:tcPr>
            <w:tcW w:w="704" w:type="dxa"/>
          </w:tcPr>
          <w:p w14:paraId="4843C3DD" w14:textId="77777777" w:rsidR="0091539C" w:rsidRDefault="0091539C" w:rsidP="00767BD1">
            <w:r>
              <w:t>A</w:t>
            </w:r>
          </w:p>
        </w:tc>
        <w:tc>
          <w:tcPr>
            <w:tcW w:w="8312" w:type="dxa"/>
          </w:tcPr>
          <w:p w14:paraId="6ABDCA1A" w14:textId="77777777" w:rsidR="0091539C" w:rsidRDefault="0091539C" w:rsidP="00767BD1">
            <w:pPr>
              <w:rPr>
                <w:rFonts w:eastAsia="Times New Roman"/>
                <w:sz w:val="24"/>
                <w:szCs w:val="24"/>
              </w:rPr>
            </w:pPr>
            <w:r>
              <w:rPr>
                <w:rFonts w:eastAsia="Times New Roman"/>
                <w:sz w:val="24"/>
                <w:szCs w:val="24"/>
              </w:rPr>
              <w:t>Many personal factors can make young people more vulnerable to trauma-related mental health conditions. These include:</w:t>
            </w:r>
          </w:p>
          <w:p w14:paraId="0DFF38F7" w14:textId="77777777" w:rsidR="0091539C" w:rsidRPr="00A33EBE" w:rsidRDefault="0091539C" w:rsidP="00767BD1">
            <w:pPr>
              <w:rPr>
                <w:rFonts w:eastAsia="Times New Roman"/>
                <w:sz w:val="24"/>
                <w:szCs w:val="24"/>
              </w:rPr>
            </w:pPr>
            <w:r>
              <w:rPr>
                <w:rFonts w:eastAsia="Times New Roman"/>
                <w:sz w:val="24"/>
                <w:szCs w:val="24"/>
              </w:rPr>
              <w:t>Four or more ACE scores, A sensitive personality, alcohol abuse, current high levels of anxiety, depression or trauma symptoms, recent traumatic exposure, poor coping skills, poor lifestyle</w:t>
            </w:r>
          </w:p>
        </w:tc>
      </w:tr>
    </w:tbl>
    <w:p w14:paraId="101A49A5" w14:textId="77777777" w:rsidR="0091539C" w:rsidRPr="007A1E09" w:rsidRDefault="0091539C" w:rsidP="0091539C"/>
    <w:tbl>
      <w:tblPr>
        <w:tblStyle w:val="TableGrid"/>
        <w:tblW w:w="0" w:type="auto"/>
        <w:tblLook w:val="04A0" w:firstRow="1" w:lastRow="0" w:firstColumn="1" w:lastColumn="0" w:noHBand="0" w:noVBand="1"/>
      </w:tblPr>
      <w:tblGrid>
        <w:gridCol w:w="704"/>
        <w:gridCol w:w="8312"/>
      </w:tblGrid>
      <w:tr w:rsidR="0091539C" w14:paraId="35D7F806" w14:textId="77777777" w:rsidTr="00767BD1">
        <w:tc>
          <w:tcPr>
            <w:tcW w:w="704" w:type="dxa"/>
          </w:tcPr>
          <w:p w14:paraId="5B87EA19" w14:textId="77777777" w:rsidR="0091539C" w:rsidRDefault="0091539C" w:rsidP="00767BD1">
            <w:r>
              <w:t>Q</w:t>
            </w:r>
          </w:p>
        </w:tc>
        <w:tc>
          <w:tcPr>
            <w:tcW w:w="8312" w:type="dxa"/>
          </w:tcPr>
          <w:p w14:paraId="082CB2E7" w14:textId="77777777" w:rsidR="0091539C" w:rsidRPr="00A33EBE" w:rsidRDefault="0091539C" w:rsidP="00767BD1">
            <w:pPr>
              <w:rPr>
                <w:rFonts w:eastAsia="Times New Roman"/>
                <w:sz w:val="24"/>
                <w:szCs w:val="24"/>
              </w:rPr>
            </w:pPr>
            <w:r>
              <w:rPr>
                <w:rFonts w:eastAsia="Times New Roman"/>
                <w:sz w:val="24"/>
                <w:szCs w:val="24"/>
              </w:rPr>
              <w:t>Are there any other risk factors?</w:t>
            </w:r>
          </w:p>
        </w:tc>
      </w:tr>
      <w:tr w:rsidR="0091539C" w14:paraId="7BA0F372" w14:textId="77777777" w:rsidTr="00767BD1">
        <w:tc>
          <w:tcPr>
            <w:tcW w:w="704" w:type="dxa"/>
          </w:tcPr>
          <w:p w14:paraId="3952C92F" w14:textId="77777777" w:rsidR="0091539C" w:rsidRDefault="0091539C" w:rsidP="00767BD1">
            <w:r>
              <w:t>A</w:t>
            </w:r>
          </w:p>
        </w:tc>
        <w:tc>
          <w:tcPr>
            <w:tcW w:w="8312" w:type="dxa"/>
          </w:tcPr>
          <w:p w14:paraId="37FCE318" w14:textId="77777777" w:rsidR="0091539C" w:rsidRPr="00A33EBE" w:rsidRDefault="0091539C" w:rsidP="00767BD1">
            <w:pPr>
              <w:rPr>
                <w:rFonts w:eastAsia="Times New Roman"/>
                <w:sz w:val="24"/>
                <w:szCs w:val="24"/>
              </w:rPr>
            </w:pPr>
            <w:r>
              <w:rPr>
                <w:rFonts w:eastAsia="Times New Roman"/>
                <w:sz w:val="24"/>
                <w:szCs w:val="24"/>
              </w:rPr>
              <w:t>Pregnancy or having a new baby can increase vulnerability, as can other personal problems such as domestic violence or bereavement</w:t>
            </w:r>
          </w:p>
        </w:tc>
      </w:tr>
    </w:tbl>
    <w:p w14:paraId="68A8538C" w14:textId="77777777" w:rsidR="0091539C" w:rsidRPr="00A33EBE" w:rsidRDefault="0091539C" w:rsidP="0091539C">
      <w:pPr>
        <w:ind w:left="720" w:hanging="720"/>
        <w:rPr>
          <w:rFonts w:eastAsia="Times New Roman"/>
          <w:b/>
          <w:bCs/>
          <w:sz w:val="24"/>
          <w:szCs w:val="24"/>
        </w:rPr>
      </w:pPr>
      <w:r>
        <w:rPr>
          <w:rFonts w:eastAsia="Times New Roman"/>
          <w:b/>
          <w:bCs/>
          <w:sz w:val="24"/>
          <w:szCs w:val="24"/>
        </w:rPr>
        <w:tab/>
      </w:r>
    </w:p>
    <w:tbl>
      <w:tblPr>
        <w:tblStyle w:val="TableGrid"/>
        <w:tblW w:w="0" w:type="auto"/>
        <w:tblLook w:val="04A0" w:firstRow="1" w:lastRow="0" w:firstColumn="1" w:lastColumn="0" w:noHBand="0" w:noVBand="1"/>
      </w:tblPr>
      <w:tblGrid>
        <w:gridCol w:w="704"/>
        <w:gridCol w:w="8312"/>
      </w:tblGrid>
      <w:tr w:rsidR="0091539C" w14:paraId="758765EE" w14:textId="77777777" w:rsidTr="00767BD1">
        <w:tc>
          <w:tcPr>
            <w:tcW w:w="704" w:type="dxa"/>
          </w:tcPr>
          <w:p w14:paraId="1C9A1ADF" w14:textId="77777777" w:rsidR="0091539C" w:rsidRDefault="0091539C" w:rsidP="00767BD1">
            <w:r>
              <w:t>Q</w:t>
            </w:r>
          </w:p>
        </w:tc>
        <w:tc>
          <w:tcPr>
            <w:tcW w:w="8312" w:type="dxa"/>
          </w:tcPr>
          <w:p w14:paraId="5F059DE6" w14:textId="77777777" w:rsidR="0091539C" w:rsidRPr="00A33EBE" w:rsidRDefault="0091539C" w:rsidP="00767BD1">
            <w:pPr>
              <w:rPr>
                <w:rFonts w:eastAsia="Times New Roman"/>
                <w:sz w:val="24"/>
                <w:szCs w:val="24"/>
              </w:rPr>
            </w:pPr>
            <w:r>
              <w:rPr>
                <w:rFonts w:eastAsia="Times New Roman"/>
                <w:sz w:val="24"/>
                <w:szCs w:val="24"/>
              </w:rPr>
              <w:t>Are there any other at-risk groups?</w:t>
            </w:r>
          </w:p>
        </w:tc>
      </w:tr>
      <w:tr w:rsidR="0091539C" w14:paraId="199826CD" w14:textId="77777777" w:rsidTr="00767BD1">
        <w:tc>
          <w:tcPr>
            <w:tcW w:w="704" w:type="dxa"/>
          </w:tcPr>
          <w:p w14:paraId="665E5272" w14:textId="77777777" w:rsidR="0091539C" w:rsidRDefault="0091539C" w:rsidP="00767BD1">
            <w:r>
              <w:t>A</w:t>
            </w:r>
          </w:p>
        </w:tc>
        <w:tc>
          <w:tcPr>
            <w:tcW w:w="8312" w:type="dxa"/>
          </w:tcPr>
          <w:p w14:paraId="4B8DCA56" w14:textId="77777777" w:rsidR="0091539C" w:rsidRPr="00A33EBE" w:rsidRDefault="0091539C" w:rsidP="00767BD1">
            <w:pPr>
              <w:rPr>
                <w:rFonts w:eastAsia="Times New Roman"/>
                <w:sz w:val="24"/>
                <w:szCs w:val="24"/>
              </w:rPr>
            </w:pPr>
            <w:r>
              <w:rPr>
                <w:rFonts w:eastAsia="Times New Roman"/>
                <w:sz w:val="24"/>
                <w:szCs w:val="24"/>
              </w:rPr>
              <w:t xml:space="preserve">It is possible that this role could attract apprentices with low or zero empathy. Whilst they are less likely to be troubled by images, they also have no understanding of the meaning of the abuse. They could pose a risk to themselves and the organisation </w:t>
            </w:r>
          </w:p>
        </w:tc>
      </w:tr>
    </w:tbl>
    <w:p w14:paraId="7D154CFA" w14:textId="77777777" w:rsidR="0091539C" w:rsidRDefault="0091539C" w:rsidP="0091539C">
      <w:pPr>
        <w:rPr>
          <w:rFonts w:eastAsia="Times New Roman"/>
          <w:b/>
          <w:bCs/>
        </w:rPr>
      </w:pPr>
    </w:p>
    <w:p w14:paraId="3537101A" w14:textId="77777777" w:rsidR="0091539C" w:rsidRDefault="0091539C" w:rsidP="0091539C">
      <w:pPr>
        <w:rPr>
          <w:rFonts w:eastAsia="Times New Roman"/>
          <w:b/>
          <w:bCs/>
        </w:rPr>
      </w:pPr>
    </w:p>
    <w:p w14:paraId="1C7183E6" w14:textId="77777777" w:rsidR="0091539C" w:rsidRDefault="0091539C" w:rsidP="0091539C">
      <w:pPr>
        <w:pStyle w:val="Heading1"/>
      </w:pPr>
      <w:r>
        <w:t>Recommendations</w:t>
      </w:r>
    </w:p>
    <w:p w14:paraId="49DDC8D9" w14:textId="77777777" w:rsidR="0091539C" w:rsidRDefault="0091539C" w:rsidP="0091539C"/>
    <w:p w14:paraId="5C6F12CF" w14:textId="77777777" w:rsidR="0091539C" w:rsidRDefault="0091539C" w:rsidP="0091539C">
      <w:pPr>
        <w:pStyle w:val="ListParagraph"/>
        <w:numPr>
          <w:ilvl w:val="0"/>
          <w:numId w:val="8"/>
        </w:numPr>
      </w:pPr>
      <w:r>
        <w:t>Before joining the scheme, all apprentices should be screened to identify those with existing psychiatric conditions and those who might require additional support.</w:t>
      </w:r>
    </w:p>
    <w:p w14:paraId="2C317135" w14:textId="77777777" w:rsidR="0091539C" w:rsidRDefault="0091539C" w:rsidP="0091539C">
      <w:pPr>
        <w:pStyle w:val="ListParagraph"/>
        <w:numPr>
          <w:ilvl w:val="0"/>
          <w:numId w:val="8"/>
        </w:numPr>
      </w:pPr>
      <w:r>
        <w:t>There should be six monthly or annual screenings of all apprentices with a one-to-one session with Occupational Health at least annually.</w:t>
      </w:r>
    </w:p>
    <w:p w14:paraId="7FD0C834" w14:textId="77777777" w:rsidR="0091539C" w:rsidRDefault="0091539C" w:rsidP="0091539C">
      <w:pPr>
        <w:pStyle w:val="ListParagraph"/>
        <w:numPr>
          <w:ilvl w:val="0"/>
          <w:numId w:val="8"/>
        </w:numPr>
      </w:pPr>
      <w:r>
        <w:t>Initially, the training should not involve any exposure to distressing images.</w:t>
      </w:r>
    </w:p>
    <w:p w14:paraId="079D7DD0" w14:textId="77777777" w:rsidR="0091539C" w:rsidRDefault="0091539C" w:rsidP="0091539C">
      <w:pPr>
        <w:pStyle w:val="ListParagraph"/>
        <w:numPr>
          <w:ilvl w:val="0"/>
          <w:numId w:val="8"/>
        </w:numPr>
      </w:pPr>
      <w:r>
        <w:t>Training should prepare apprentices for viewing distressing images by ensuring they understand the purpose and know what they are expected to do with the information. They are competent and capable of undertaking the work.</w:t>
      </w:r>
    </w:p>
    <w:p w14:paraId="3FF03F0C" w14:textId="77777777" w:rsidR="0091539C" w:rsidRDefault="0091539C" w:rsidP="0091539C">
      <w:pPr>
        <w:pStyle w:val="ListParagraph"/>
        <w:numPr>
          <w:ilvl w:val="0"/>
          <w:numId w:val="8"/>
        </w:numPr>
      </w:pPr>
      <w:r>
        <w:t>There should be access to resilience-building groups, demobilising and defusing and supervisor wellbeing support</w:t>
      </w:r>
    </w:p>
    <w:p w14:paraId="7EAF88D2" w14:textId="77777777" w:rsidR="0091539C" w:rsidRDefault="0091539C" w:rsidP="0091539C">
      <w:pPr>
        <w:pStyle w:val="ListParagraph"/>
        <w:numPr>
          <w:ilvl w:val="0"/>
          <w:numId w:val="8"/>
        </w:numPr>
      </w:pPr>
      <w:r>
        <w:t>There should be accessible general and trauma therapy as required</w:t>
      </w:r>
    </w:p>
    <w:p w14:paraId="2F20DBD9" w14:textId="77777777" w:rsidR="0091539C" w:rsidRDefault="0091539C" w:rsidP="0091539C">
      <w:pPr>
        <w:pStyle w:val="ListParagraph"/>
        <w:numPr>
          <w:ilvl w:val="0"/>
          <w:numId w:val="8"/>
        </w:numPr>
      </w:pPr>
      <w:r>
        <w:t>Opportunities to take a gap in the training if an apprentice is experiencing a personal trauma</w:t>
      </w:r>
    </w:p>
    <w:p w14:paraId="1A9EDB8B" w14:textId="77777777" w:rsidR="0091539C" w:rsidRDefault="0091539C" w:rsidP="0091539C"/>
    <w:p w14:paraId="02D90B62" w14:textId="77777777" w:rsidR="0091539C" w:rsidRPr="007A1E09" w:rsidRDefault="0091539C" w:rsidP="0091539C">
      <w:r>
        <w:t>Please also read the NPWS POLIT/ICAT Guidance</w:t>
      </w:r>
    </w:p>
    <w:p w14:paraId="29393370" w14:textId="77777777" w:rsidR="0091539C" w:rsidRDefault="0091539C" w:rsidP="00375F43"/>
    <w:p w14:paraId="5EA5B0AA" w14:textId="3BB4EFD6" w:rsidR="002D4719" w:rsidRDefault="00982D21" w:rsidP="00982D21">
      <w:pPr>
        <w:pStyle w:val="BodyText"/>
        <w:tabs>
          <w:tab w:val="left" w:pos="6330"/>
        </w:tabs>
        <w:rPr>
          <w:rFonts w:asciiTheme="minorHAnsi" w:hAnsiTheme="minorHAnsi" w:cstheme="minorHAnsi"/>
          <w:b/>
          <w:bCs/>
        </w:rPr>
      </w:pPr>
      <w:r>
        <w:rPr>
          <w:rFonts w:asciiTheme="minorHAnsi" w:hAnsiTheme="minorHAnsi" w:cstheme="minorHAnsi"/>
          <w:b/>
          <w:bCs/>
        </w:rPr>
        <w:tab/>
      </w:r>
    </w:p>
    <w:p w14:paraId="3F2519DD" w14:textId="13860277" w:rsidR="00606361" w:rsidRPr="00606361" w:rsidRDefault="00606361" w:rsidP="009C2180">
      <w:pPr>
        <w:pStyle w:val="BodyText"/>
        <w:rPr>
          <w:rFonts w:asciiTheme="minorHAnsi" w:hAnsiTheme="minorHAnsi" w:cstheme="minorHAnsi"/>
          <w:b/>
          <w:bCs/>
        </w:rPr>
      </w:pPr>
      <w:r w:rsidRPr="00606361">
        <w:rPr>
          <w:rFonts w:asciiTheme="minorHAnsi" w:hAnsiTheme="minorHAnsi" w:cstheme="minorHAnsi"/>
          <w:b/>
          <w:bCs/>
        </w:rPr>
        <w:t>References</w:t>
      </w:r>
    </w:p>
    <w:p w14:paraId="0D5DF7C6" w14:textId="314D3BDB" w:rsidR="00606361" w:rsidRDefault="00535557" w:rsidP="009C2180">
      <w:pPr>
        <w:jc w:val="both"/>
        <w:rPr>
          <w:rFonts w:asciiTheme="minorHAnsi" w:hAnsiTheme="minorHAnsi" w:cstheme="minorHAnsi"/>
          <w:sz w:val="20"/>
          <w:szCs w:val="20"/>
        </w:rPr>
      </w:pPr>
      <w:r w:rsidRPr="00535557">
        <w:rPr>
          <w:rFonts w:asciiTheme="minorHAnsi" w:hAnsiTheme="minorHAnsi" w:cstheme="minorHAnsi"/>
          <w:sz w:val="20"/>
          <w:szCs w:val="20"/>
        </w:rPr>
        <w:t xml:space="preserve">Anda, R.F., </w:t>
      </w:r>
      <w:proofErr w:type="spellStart"/>
      <w:r w:rsidRPr="00535557">
        <w:rPr>
          <w:rFonts w:asciiTheme="minorHAnsi" w:hAnsiTheme="minorHAnsi" w:cstheme="minorHAnsi"/>
          <w:sz w:val="20"/>
          <w:szCs w:val="20"/>
        </w:rPr>
        <w:t>Felitti</w:t>
      </w:r>
      <w:proofErr w:type="spellEnd"/>
      <w:r w:rsidRPr="00535557">
        <w:rPr>
          <w:rFonts w:asciiTheme="minorHAnsi" w:hAnsiTheme="minorHAnsi" w:cstheme="minorHAnsi"/>
          <w:sz w:val="20"/>
          <w:szCs w:val="20"/>
        </w:rPr>
        <w:t xml:space="preserve">, V.J., </w:t>
      </w:r>
      <w:proofErr w:type="spellStart"/>
      <w:r w:rsidRPr="00535557">
        <w:rPr>
          <w:rFonts w:asciiTheme="minorHAnsi" w:hAnsiTheme="minorHAnsi" w:cstheme="minorHAnsi"/>
          <w:sz w:val="20"/>
          <w:szCs w:val="20"/>
        </w:rPr>
        <w:t>Bremner</w:t>
      </w:r>
      <w:proofErr w:type="spellEnd"/>
      <w:r w:rsidRPr="00535557">
        <w:rPr>
          <w:rFonts w:asciiTheme="minorHAnsi" w:hAnsiTheme="minorHAnsi" w:cstheme="minorHAnsi"/>
          <w:sz w:val="20"/>
          <w:szCs w:val="20"/>
        </w:rPr>
        <w:t>, J.D., (2006) The en</w:t>
      </w:r>
      <w:r>
        <w:rPr>
          <w:rFonts w:asciiTheme="minorHAnsi" w:hAnsiTheme="minorHAnsi" w:cstheme="minorHAnsi"/>
          <w:sz w:val="20"/>
          <w:szCs w:val="20"/>
        </w:rPr>
        <w:t>during effects of abuse and related adverse experiences in childhood: a convergence of evidence from neurobiology and epidemiology, European Archive of Psychiatry and Clinical Neuroscience, 256 174-186</w:t>
      </w:r>
    </w:p>
    <w:p w14:paraId="7AFDFC0C" w14:textId="772FD50A" w:rsidR="00D470AD" w:rsidRDefault="00D470AD" w:rsidP="009C2180">
      <w:pPr>
        <w:jc w:val="both"/>
        <w:rPr>
          <w:rFonts w:asciiTheme="minorHAnsi" w:hAnsiTheme="minorHAnsi" w:cstheme="minorHAnsi"/>
          <w:sz w:val="20"/>
          <w:szCs w:val="20"/>
        </w:rPr>
      </w:pPr>
    </w:p>
    <w:p w14:paraId="010CD454" w14:textId="1F745B0E" w:rsidR="00D470AD" w:rsidRDefault="00D470AD" w:rsidP="009C2180">
      <w:pPr>
        <w:jc w:val="both"/>
        <w:rPr>
          <w:rFonts w:asciiTheme="minorHAnsi" w:hAnsiTheme="minorHAnsi" w:cstheme="minorHAnsi"/>
          <w:sz w:val="20"/>
          <w:szCs w:val="20"/>
        </w:rPr>
      </w:pPr>
      <w:r w:rsidRPr="00B97685">
        <w:rPr>
          <w:rFonts w:asciiTheme="minorHAnsi" w:hAnsiTheme="minorHAnsi" w:cstheme="minorHAnsi"/>
          <w:sz w:val="20"/>
          <w:szCs w:val="20"/>
        </w:rPr>
        <w:t>Arain, M., Haque, L. et al., (2013) Maturation of the adolescent brain, Neuropsych</w:t>
      </w:r>
      <w:r w:rsidR="0073180E">
        <w:rPr>
          <w:rFonts w:asciiTheme="minorHAnsi" w:hAnsiTheme="minorHAnsi" w:cstheme="minorHAnsi"/>
          <w:sz w:val="20"/>
          <w:szCs w:val="20"/>
        </w:rPr>
        <w:t>i</w:t>
      </w:r>
      <w:r w:rsidRPr="00B97685">
        <w:rPr>
          <w:rFonts w:asciiTheme="minorHAnsi" w:hAnsiTheme="minorHAnsi" w:cstheme="minorHAnsi"/>
          <w:sz w:val="20"/>
          <w:szCs w:val="20"/>
        </w:rPr>
        <w:t>atric Diseases and Treatment, 9, 449-461</w:t>
      </w:r>
    </w:p>
    <w:p w14:paraId="0F2AD0D2" w14:textId="7899BE16" w:rsidR="007F5B95" w:rsidRDefault="007F5B95" w:rsidP="009C2180">
      <w:pPr>
        <w:jc w:val="both"/>
        <w:rPr>
          <w:rFonts w:asciiTheme="minorHAnsi" w:hAnsiTheme="minorHAnsi" w:cstheme="minorHAnsi"/>
          <w:sz w:val="20"/>
          <w:szCs w:val="20"/>
        </w:rPr>
      </w:pPr>
    </w:p>
    <w:p w14:paraId="3D1E3BDE" w14:textId="16BC7473" w:rsidR="007F5B95" w:rsidRPr="00B97685" w:rsidRDefault="007F5B95" w:rsidP="009C2180">
      <w:pPr>
        <w:jc w:val="both"/>
        <w:rPr>
          <w:rFonts w:asciiTheme="minorHAnsi" w:hAnsiTheme="minorHAnsi" w:cstheme="minorHAnsi"/>
          <w:sz w:val="20"/>
          <w:szCs w:val="20"/>
        </w:rPr>
      </w:pPr>
      <w:r>
        <w:rPr>
          <w:rFonts w:asciiTheme="minorHAnsi" w:hAnsiTheme="minorHAnsi" w:cstheme="minorHAnsi"/>
          <w:sz w:val="20"/>
          <w:szCs w:val="20"/>
        </w:rPr>
        <w:t>Brewin, C. Burgess, N., (2014) Conceptualisation in the revised dual representation theory of PTSD: a response to Pearson and colleagues, Journal of Behavioural and Experimental Psychiatry, 45, 217-219</w:t>
      </w:r>
    </w:p>
    <w:p w14:paraId="674947C1" w14:textId="77777777" w:rsidR="00D33C3D" w:rsidRPr="00B97685" w:rsidRDefault="00D33C3D" w:rsidP="009C2180">
      <w:pPr>
        <w:pStyle w:val="BodyText"/>
        <w:rPr>
          <w:rFonts w:asciiTheme="minorHAnsi" w:hAnsiTheme="minorHAnsi" w:cstheme="minorHAnsi"/>
          <w:b/>
          <w:bCs/>
        </w:rPr>
      </w:pPr>
    </w:p>
    <w:p w14:paraId="09381FD7" w14:textId="79F42120" w:rsidR="00A561D6" w:rsidRDefault="00A561D6" w:rsidP="009C2180">
      <w:pPr>
        <w:jc w:val="both"/>
        <w:rPr>
          <w:rFonts w:asciiTheme="minorHAnsi" w:hAnsiTheme="minorHAnsi" w:cstheme="minorHAnsi"/>
          <w:sz w:val="20"/>
          <w:szCs w:val="20"/>
        </w:rPr>
      </w:pPr>
      <w:r w:rsidRPr="00A561D6">
        <w:rPr>
          <w:rFonts w:asciiTheme="minorHAnsi" w:hAnsiTheme="minorHAnsi" w:cstheme="minorHAnsi"/>
          <w:sz w:val="20"/>
          <w:szCs w:val="20"/>
        </w:rPr>
        <w:t>Charles, S.T., Carstensen, L.L. (2009) Social and em</w:t>
      </w:r>
      <w:r>
        <w:rPr>
          <w:rFonts w:asciiTheme="minorHAnsi" w:hAnsiTheme="minorHAnsi" w:cstheme="minorHAnsi"/>
          <w:sz w:val="20"/>
          <w:szCs w:val="20"/>
        </w:rPr>
        <w:t>otional ageing, Annual Review of Psychology, 61(1) 383-409</w:t>
      </w:r>
    </w:p>
    <w:p w14:paraId="25A7BDF7" w14:textId="2202A5E2" w:rsidR="00F63513" w:rsidRDefault="00F63513" w:rsidP="009C2180">
      <w:pPr>
        <w:jc w:val="both"/>
        <w:rPr>
          <w:rFonts w:asciiTheme="minorHAnsi" w:hAnsiTheme="minorHAnsi" w:cstheme="minorHAnsi"/>
          <w:sz w:val="20"/>
          <w:szCs w:val="20"/>
        </w:rPr>
      </w:pPr>
    </w:p>
    <w:p w14:paraId="5AA286EC" w14:textId="56FAB323" w:rsidR="000C6200" w:rsidRPr="000C6200" w:rsidRDefault="000C6200" w:rsidP="009C2180">
      <w:pPr>
        <w:jc w:val="both"/>
        <w:rPr>
          <w:rFonts w:asciiTheme="minorHAnsi" w:hAnsiTheme="minorHAnsi" w:cstheme="minorHAnsi"/>
          <w:sz w:val="20"/>
          <w:szCs w:val="20"/>
        </w:rPr>
      </w:pPr>
      <w:proofErr w:type="spellStart"/>
      <w:r w:rsidRPr="000C6200">
        <w:rPr>
          <w:rFonts w:asciiTheme="minorHAnsi" w:hAnsiTheme="minorHAnsi" w:cstheme="minorHAnsi"/>
          <w:sz w:val="20"/>
          <w:szCs w:val="20"/>
        </w:rPr>
        <w:t>Cotella</w:t>
      </w:r>
      <w:proofErr w:type="spellEnd"/>
      <w:r w:rsidRPr="000C6200">
        <w:rPr>
          <w:rFonts w:asciiTheme="minorHAnsi" w:hAnsiTheme="minorHAnsi" w:cstheme="minorHAnsi"/>
          <w:sz w:val="20"/>
          <w:szCs w:val="20"/>
        </w:rPr>
        <w:t xml:space="preserve">, E. </w:t>
      </w:r>
      <w:proofErr w:type="spellStart"/>
      <w:r w:rsidRPr="000C6200">
        <w:rPr>
          <w:rFonts w:asciiTheme="minorHAnsi" w:hAnsiTheme="minorHAnsi" w:cstheme="minorHAnsi"/>
          <w:sz w:val="20"/>
          <w:szCs w:val="20"/>
        </w:rPr>
        <w:t>Nawreen</w:t>
      </w:r>
      <w:proofErr w:type="spellEnd"/>
      <w:r w:rsidRPr="000C6200">
        <w:rPr>
          <w:rFonts w:asciiTheme="minorHAnsi" w:hAnsiTheme="minorHAnsi" w:cstheme="minorHAnsi"/>
          <w:sz w:val="20"/>
          <w:szCs w:val="20"/>
        </w:rPr>
        <w:t>, N et al., (2021) Adolescent Stress confers resilience to traumatic s</w:t>
      </w:r>
      <w:r>
        <w:rPr>
          <w:rFonts w:asciiTheme="minorHAnsi" w:hAnsiTheme="minorHAnsi" w:cstheme="minorHAnsi"/>
          <w:sz w:val="20"/>
          <w:szCs w:val="20"/>
        </w:rPr>
        <w:t xml:space="preserve">tress later in life: Role of the prefrontal cortex, Biological Psychiatry, </w:t>
      </w:r>
      <w:r w:rsidRPr="000C6200">
        <w:rPr>
          <w:rFonts w:asciiTheme="minorHAnsi" w:hAnsiTheme="minorHAnsi" w:cstheme="minorHAnsi"/>
          <w:sz w:val="20"/>
          <w:szCs w:val="20"/>
        </w:rPr>
        <w:t>https://doi.org/10.1101/2021.03.16.435691</w:t>
      </w:r>
    </w:p>
    <w:p w14:paraId="0F592FB7" w14:textId="77777777" w:rsidR="000C6200" w:rsidRDefault="000C6200" w:rsidP="009C2180">
      <w:pPr>
        <w:jc w:val="both"/>
        <w:rPr>
          <w:rFonts w:asciiTheme="minorHAnsi" w:hAnsiTheme="minorHAnsi" w:cstheme="minorHAnsi"/>
          <w:sz w:val="20"/>
          <w:szCs w:val="20"/>
        </w:rPr>
      </w:pPr>
    </w:p>
    <w:p w14:paraId="4A2584EC" w14:textId="6AB726D2" w:rsidR="00F63513" w:rsidRPr="00A561D6" w:rsidRDefault="00F63513" w:rsidP="009C2180">
      <w:pPr>
        <w:jc w:val="both"/>
        <w:rPr>
          <w:rFonts w:asciiTheme="minorHAnsi" w:hAnsiTheme="minorHAnsi" w:cstheme="minorHAnsi"/>
          <w:sz w:val="20"/>
          <w:szCs w:val="20"/>
        </w:rPr>
      </w:pPr>
      <w:r>
        <w:rPr>
          <w:rFonts w:asciiTheme="minorHAnsi" w:hAnsiTheme="minorHAnsi" w:cstheme="minorHAnsi"/>
          <w:sz w:val="20"/>
          <w:szCs w:val="20"/>
        </w:rPr>
        <w:t>Dahl, R. (2003) Beyond Raging Hormones: the tinderbox in the teenage brain, Cerebrum, 5 (3) 7-22</w:t>
      </w:r>
    </w:p>
    <w:p w14:paraId="5B2BBD82" w14:textId="3812112C" w:rsidR="003E340C" w:rsidRPr="00A561D6" w:rsidRDefault="003E340C" w:rsidP="009C2180">
      <w:pPr>
        <w:jc w:val="both"/>
        <w:rPr>
          <w:rFonts w:asciiTheme="minorHAnsi" w:hAnsiTheme="minorHAnsi" w:cstheme="minorHAnsi"/>
          <w:sz w:val="20"/>
          <w:szCs w:val="20"/>
        </w:rPr>
      </w:pPr>
    </w:p>
    <w:p w14:paraId="2829A2DF" w14:textId="5A86F902" w:rsidR="003E340C" w:rsidRDefault="003E340C" w:rsidP="009C2180">
      <w:pPr>
        <w:jc w:val="both"/>
        <w:rPr>
          <w:rFonts w:asciiTheme="minorHAnsi" w:hAnsiTheme="minorHAnsi" w:cstheme="minorHAnsi"/>
          <w:sz w:val="20"/>
          <w:szCs w:val="20"/>
        </w:rPr>
      </w:pPr>
      <w:r>
        <w:rPr>
          <w:rFonts w:asciiTheme="minorHAnsi" w:hAnsiTheme="minorHAnsi" w:cstheme="minorHAnsi"/>
          <w:sz w:val="20"/>
          <w:szCs w:val="20"/>
        </w:rPr>
        <w:t xml:space="preserve">Damasio, A. (2003) </w:t>
      </w:r>
      <w:r w:rsidRPr="003E340C">
        <w:rPr>
          <w:rFonts w:asciiTheme="minorHAnsi" w:hAnsiTheme="minorHAnsi" w:cstheme="minorHAnsi"/>
          <w:i/>
          <w:iCs/>
          <w:sz w:val="20"/>
          <w:szCs w:val="20"/>
        </w:rPr>
        <w:t>Looking for Spinoza</w:t>
      </w:r>
      <w:r>
        <w:rPr>
          <w:rFonts w:asciiTheme="minorHAnsi" w:hAnsiTheme="minorHAnsi" w:cstheme="minorHAnsi"/>
          <w:sz w:val="20"/>
          <w:szCs w:val="20"/>
        </w:rPr>
        <w:t>, London, Heinemann</w:t>
      </w:r>
    </w:p>
    <w:p w14:paraId="070BBABD" w14:textId="6807A58C" w:rsidR="00D80E5F" w:rsidRDefault="00D80E5F" w:rsidP="009C2180">
      <w:pPr>
        <w:jc w:val="both"/>
        <w:rPr>
          <w:rFonts w:asciiTheme="minorHAnsi" w:hAnsiTheme="minorHAnsi" w:cstheme="minorHAnsi"/>
          <w:sz w:val="20"/>
          <w:szCs w:val="20"/>
        </w:rPr>
      </w:pPr>
    </w:p>
    <w:p w14:paraId="0866D13E" w14:textId="04B010BD" w:rsidR="00D80E5F" w:rsidRPr="00D80E5F" w:rsidRDefault="00D80E5F" w:rsidP="009C2180">
      <w:pPr>
        <w:jc w:val="both"/>
        <w:rPr>
          <w:rFonts w:asciiTheme="minorHAnsi" w:hAnsiTheme="minorHAnsi" w:cstheme="minorHAnsi"/>
          <w:sz w:val="20"/>
          <w:szCs w:val="20"/>
        </w:rPr>
      </w:pPr>
      <w:r w:rsidRPr="00D80E5F">
        <w:rPr>
          <w:rFonts w:asciiTheme="minorHAnsi" w:hAnsiTheme="minorHAnsi" w:cstheme="minorHAnsi"/>
          <w:sz w:val="20"/>
          <w:szCs w:val="20"/>
        </w:rPr>
        <w:t>Gilbertson, M.W., Shenton, M.E. et al., (2002) Smaller hippocampal volume predicts pathologic vulnerability to</w:t>
      </w:r>
      <w:r>
        <w:rPr>
          <w:rFonts w:asciiTheme="minorHAnsi" w:hAnsiTheme="minorHAnsi" w:cstheme="minorHAnsi"/>
          <w:sz w:val="20"/>
          <w:szCs w:val="20"/>
        </w:rPr>
        <w:t xml:space="preserve"> psychological trauma, Nature Neuroscience, 5 (11) </w:t>
      </w:r>
      <w:r w:rsidR="00F976FB">
        <w:rPr>
          <w:rFonts w:asciiTheme="minorHAnsi" w:hAnsiTheme="minorHAnsi" w:cstheme="minorHAnsi"/>
          <w:sz w:val="20"/>
          <w:szCs w:val="20"/>
        </w:rPr>
        <w:t>1242-1247</w:t>
      </w:r>
    </w:p>
    <w:p w14:paraId="08C74A74" w14:textId="77777777" w:rsidR="00606361" w:rsidRPr="00D80E5F" w:rsidRDefault="00606361" w:rsidP="009C2180">
      <w:pPr>
        <w:jc w:val="both"/>
        <w:rPr>
          <w:rFonts w:asciiTheme="minorHAnsi" w:hAnsiTheme="minorHAnsi" w:cstheme="minorHAnsi"/>
          <w:sz w:val="20"/>
          <w:szCs w:val="20"/>
        </w:rPr>
      </w:pPr>
    </w:p>
    <w:p w14:paraId="328FF412" w14:textId="2581C29A" w:rsidR="003E340C" w:rsidRPr="003E340C" w:rsidRDefault="003E340C" w:rsidP="009C2180">
      <w:pPr>
        <w:jc w:val="both"/>
        <w:rPr>
          <w:rFonts w:asciiTheme="minorHAnsi" w:hAnsiTheme="minorHAnsi" w:cstheme="minorHAnsi"/>
          <w:sz w:val="20"/>
          <w:szCs w:val="20"/>
        </w:rPr>
      </w:pPr>
      <w:r w:rsidRPr="003E340C">
        <w:rPr>
          <w:rFonts w:asciiTheme="minorHAnsi" w:hAnsiTheme="minorHAnsi" w:cstheme="minorHAnsi"/>
          <w:sz w:val="20"/>
          <w:szCs w:val="20"/>
        </w:rPr>
        <w:t>Immordi</w:t>
      </w:r>
      <w:r w:rsidR="00713D6D">
        <w:rPr>
          <w:rFonts w:asciiTheme="minorHAnsi" w:hAnsiTheme="minorHAnsi" w:cstheme="minorHAnsi"/>
          <w:sz w:val="20"/>
          <w:szCs w:val="20"/>
        </w:rPr>
        <w:t>on</w:t>
      </w:r>
      <w:r w:rsidRPr="003E340C">
        <w:rPr>
          <w:rFonts w:asciiTheme="minorHAnsi" w:hAnsiTheme="minorHAnsi" w:cstheme="minorHAnsi"/>
          <w:sz w:val="20"/>
          <w:szCs w:val="20"/>
        </w:rPr>
        <w:t xml:space="preserve">-Yang M.H., Darling-Hammond, L., Krone, C.R. (2019) </w:t>
      </w:r>
      <w:r w:rsidR="002D4719" w:rsidRPr="003E340C">
        <w:rPr>
          <w:rFonts w:asciiTheme="minorHAnsi" w:hAnsiTheme="minorHAnsi" w:cstheme="minorHAnsi"/>
          <w:sz w:val="20"/>
          <w:szCs w:val="20"/>
        </w:rPr>
        <w:t>Nurt</w:t>
      </w:r>
      <w:r w:rsidR="002D4719">
        <w:rPr>
          <w:rFonts w:asciiTheme="minorHAnsi" w:hAnsiTheme="minorHAnsi" w:cstheme="minorHAnsi"/>
          <w:sz w:val="20"/>
          <w:szCs w:val="20"/>
        </w:rPr>
        <w:t>uring</w:t>
      </w:r>
      <w:r>
        <w:rPr>
          <w:rFonts w:asciiTheme="minorHAnsi" w:hAnsiTheme="minorHAnsi" w:cstheme="minorHAnsi"/>
          <w:sz w:val="20"/>
          <w:szCs w:val="20"/>
        </w:rPr>
        <w:t xml:space="preserve"> Nature: how brain development is inherently social and emotional, and what this means for education. </w:t>
      </w:r>
      <w:r w:rsidRPr="003E340C">
        <w:rPr>
          <w:rFonts w:asciiTheme="minorHAnsi" w:hAnsiTheme="minorHAnsi" w:cstheme="minorHAnsi"/>
          <w:i/>
          <w:iCs/>
          <w:sz w:val="20"/>
          <w:szCs w:val="20"/>
        </w:rPr>
        <w:t>Educational Psychologist</w:t>
      </w:r>
      <w:r>
        <w:rPr>
          <w:rFonts w:asciiTheme="minorHAnsi" w:hAnsiTheme="minorHAnsi" w:cstheme="minorHAnsi"/>
          <w:sz w:val="20"/>
          <w:szCs w:val="20"/>
        </w:rPr>
        <w:t>, 53(3) 185-204</w:t>
      </w:r>
    </w:p>
    <w:p w14:paraId="75C73D65" w14:textId="77777777" w:rsidR="003E340C" w:rsidRPr="003E340C" w:rsidRDefault="003E340C" w:rsidP="009C2180">
      <w:pPr>
        <w:jc w:val="both"/>
        <w:rPr>
          <w:rFonts w:asciiTheme="minorHAnsi" w:hAnsiTheme="minorHAnsi" w:cstheme="minorHAnsi"/>
          <w:sz w:val="20"/>
          <w:szCs w:val="20"/>
        </w:rPr>
      </w:pPr>
    </w:p>
    <w:p w14:paraId="085AF465" w14:textId="15B19536" w:rsidR="00360A85" w:rsidRDefault="008E7A30" w:rsidP="00100953">
      <w:pPr>
        <w:pStyle w:val="volume-issue"/>
        <w:shd w:val="clear" w:color="auto" w:fill="FFFFFF"/>
        <w:spacing w:before="0" w:beforeAutospacing="0" w:after="0" w:afterAutospacing="0"/>
        <w:rPr>
          <w:rFonts w:asciiTheme="minorHAnsi" w:hAnsiTheme="minorHAnsi" w:cstheme="minorHAnsi"/>
          <w:sz w:val="20"/>
          <w:szCs w:val="20"/>
        </w:rPr>
      </w:pPr>
      <w:r w:rsidRPr="00360A85">
        <w:rPr>
          <w:rFonts w:asciiTheme="minorHAnsi" w:hAnsiTheme="minorHAnsi" w:cstheme="minorHAnsi"/>
          <w:sz w:val="20"/>
          <w:szCs w:val="20"/>
        </w:rPr>
        <w:t>Kolb, B., Harker</w:t>
      </w:r>
      <w:r w:rsidR="00360A85" w:rsidRPr="00360A85">
        <w:rPr>
          <w:rFonts w:asciiTheme="minorHAnsi" w:hAnsiTheme="minorHAnsi" w:cstheme="minorHAnsi"/>
          <w:sz w:val="20"/>
          <w:szCs w:val="20"/>
        </w:rPr>
        <w:t xml:space="preserve"> A.</w:t>
      </w:r>
      <w:r w:rsidRPr="00360A85">
        <w:rPr>
          <w:rFonts w:asciiTheme="minorHAnsi" w:hAnsiTheme="minorHAnsi" w:cstheme="minorHAnsi"/>
          <w:sz w:val="20"/>
          <w:szCs w:val="20"/>
        </w:rPr>
        <w:t xml:space="preserve">, Gibb, </w:t>
      </w:r>
      <w:r w:rsidR="00360A85" w:rsidRPr="00360A85">
        <w:rPr>
          <w:rFonts w:asciiTheme="minorHAnsi" w:hAnsiTheme="minorHAnsi" w:cstheme="minorHAnsi"/>
          <w:sz w:val="20"/>
          <w:szCs w:val="20"/>
        </w:rPr>
        <w:t>R.</w:t>
      </w:r>
      <w:r w:rsidRPr="00360A85">
        <w:rPr>
          <w:rFonts w:asciiTheme="minorHAnsi" w:hAnsiTheme="minorHAnsi" w:cstheme="minorHAnsi"/>
          <w:sz w:val="20"/>
          <w:szCs w:val="20"/>
        </w:rPr>
        <w:t xml:space="preserve"> (2017)</w:t>
      </w:r>
      <w:r w:rsidR="00360A85" w:rsidRPr="00360A85">
        <w:rPr>
          <w:rFonts w:asciiTheme="minorHAnsi" w:hAnsiTheme="minorHAnsi" w:cstheme="minorHAnsi"/>
          <w:sz w:val="20"/>
          <w:szCs w:val="20"/>
        </w:rPr>
        <w:t xml:space="preserve"> Principles of plasticity in the developing brain</w:t>
      </w:r>
      <w:r w:rsidR="00360A85">
        <w:rPr>
          <w:rFonts w:asciiTheme="minorHAnsi" w:hAnsiTheme="minorHAnsi" w:cstheme="minorHAnsi"/>
          <w:sz w:val="20"/>
          <w:szCs w:val="20"/>
        </w:rPr>
        <w:t xml:space="preserve">, Development Medicine and Child Neuropsychology, </w:t>
      </w:r>
      <w:hyperlink r:id="rId10" w:tooltip="View Volume 59, Issue 12" w:history="1">
        <w:r w:rsidR="00360A85" w:rsidRPr="00360A85">
          <w:rPr>
            <w:rFonts w:asciiTheme="minorHAnsi" w:hAnsiTheme="minorHAnsi" w:cstheme="minorHAnsi"/>
            <w:sz w:val="20"/>
            <w:szCs w:val="20"/>
          </w:rPr>
          <w:t>59, </w:t>
        </w:r>
        <w:r w:rsidR="00360A85">
          <w:rPr>
            <w:rFonts w:asciiTheme="minorHAnsi" w:hAnsiTheme="minorHAnsi" w:cstheme="minorHAnsi"/>
            <w:sz w:val="20"/>
            <w:szCs w:val="20"/>
          </w:rPr>
          <w:t>(</w:t>
        </w:r>
        <w:r w:rsidR="00360A85" w:rsidRPr="00360A85">
          <w:rPr>
            <w:rFonts w:asciiTheme="minorHAnsi" w:hAnsiTheme="minorHAnsi" w:cstheme="minorHAnsi"/>
            <w:sz w:val="20"/>
            <w:szCs w:val="20"/>
          </w:rPr>
          <w:t>12</w:t>
        </w:r>
      </w:hyperlink>
      <w:r w:rsidR="00360A85">
        <w:rPr>
          <w:rFonts w:asciiTheme="minorHAnsi" w:hAnsiTheme="minorHAnsi" w:cstheme="minorHAnsi"/>
          <w:sz w:val="20"/>
          <w:szCs w:val="20"/>
        </w:rPr>
        <w:t xml:space="preserve">), </w:t>
      </w:r>
      <w:r w:rsidR="00360A85" w:rsidRPr="00360A85">
        <w:rPr>
          <w:rFonts w:asciiTheme="minorHAnsi" w:hAnsiTheme="minorHAnsi" w:cstheme="minorHAnsi"/>
          <w:sz w:val="20"/>
          <w:szCs w:val="20"/>
        </w:rPr>
        <w:t>1218-1223</w:t>
      </w:r>
    </w:p>
    <w:p w14:paraId="58B5FE26" w14:textId="58E3E739" w:rsidR="00D4793D" w:rsidRDefault="00D4793D" w:rsidP="00100953">
      <w:pPr>
        <w:pStyle w:val="volume-issue"/>
        <w:shd w:val="clear" w:color="auto" w:fill="FFFFFF"/>
        <w:spacing w:before="0" w:beforeAutospacing="0" w:after="0" w:afterAutospacing="0"/>
        <w:rPr>
          <w:rFonts w:asciiTheme="minorHAnsi" w:hAnsiTheme="minorHAnsi" w:cstheme="minorHAnsi"/>
          <w:sz w:val="20"/>
          <w:szCs w:val="20"/>
        </w:rPr>
      </w:pPr>
    </w:p>
    <w:p w14:paraId="3A2A535E" w14:textId="54EE5286" w:rsidR="00D4793D" w:rsidRPr="002D4719" w:rsidRDefault="00D4793D" w:rsidP="00100953">
      <w:pPr>
        <w:pStyle w:val="volume-issue"/>
        <w:shd w:val="clear" w:color="auto" w:fill="FFFFFF"/>
        <w:spacing w:before="0" w:beforeAutospacing="0" w:after="0" w:afterAutospacing="0"/>
        <w:rPr>
          <w:rFonts w:ascii="Open Sans" w:hAnsi="Open Sans" w:cs="Open Sans"/>
          <w:color w:val="767676"/>
          <w:sz w:val="21"/>
          <w:szCs w:val="21"/>
        </w:rPr>
      </w:pPr>
      <w:proofErr w:type="spellStart"/>
      <w:r w:rsidRPr="002D4719">
        <w:rPr>
          <w:rFonts w:asciiTheme="minorHAnsi" w:hAnsiTheme="minorHAnsi" w:cstheme="minorHAnsi"/>
          <w:sz w:val="20"/>
          <w:szCs w:val="20"/>
        </w:rPr>
        <w:t>Landolt</w:t>
      </w:r>
      <w:proofErr w:type="spellEnd"/>
      <w:r w:rsidRPr="002D4719">
        <w:rPr>
          <w:rFonts w:asciiTheme="minorHAnsi" w:hAnsiTheme="minorHAnsi" w:cstheme="minorHAnsi"/>
          <w:sz w:val="20"/>
          <w:szCs w:val="20"/>
        </w:rPr>
        <w:t xml:space="preserve">, M.A., Schnyder, U. et al., </w:t>
      </w:r>
      <w:r w:rsidR="002D4719" w:rsidRPr="002D4719">
        <w:rPr>
          <w:rFonts w:asciiTheme="minorHAnsi" w:hAnsiTheme="minorHAnsi" w:cstheme="minorHAnsi"/>
          <w:sz w:val="20"/>
          <w:szCs w:val="20"/>
        </w:rPr>
        <w:t>(2013) Trauma exposure and posttraumatic stress disorder in adolescents: a national survey in Switzerland, Journal of Traumatic Stress, 26, 209-216</w:t>
      </w:r>
    </w:p>
    <w:p w14:paraId="54EFE3EE" w14:textId="77777777" w:rsidR="003E340C" w:rsidRPr="002D4719" w:rsidRDefault="003E340C" w:rsidP="009C2180">
      <w:pPr>
        <w:jc w:val="both"/>
        <w:rPr>
          <w:rFonts w:asciiTheme="minorHAnsi" w:hAnsiTheme="minorHAnsi" w:cstheme="minorHAnsi"/>
          <w:sz w:val="20"/>
          <w:szCs w:val="20"/>
        </w:rPr>
      </w:pPr>
    </w:p>
    <w:p w14:paraId="52871FE9" w14:textId="223E8E90" w:rsidR="00606361" w:rsidRPr="00606361" w:rsidRDefault="00606361" w:rsidP="009C2180">
      <w:pPr>
        <w:jc w:val="both"/>
        <w:rPr>
          <w:rFonts w:asciiTheme="minorHAnsi" w:hAnsiTheme="minorHAnsi" w:cstheme="minorHAnsi"/>
          <w:sz w:val="20"/>
          <w:szCs w:val="20"/>
        </w:rPr>
      </w:pPr>
      <w:r w:rsidRPr="00606361">
        <w:rPr>
          <w:rFonts w:asciiTheme="minorHAnsi" w:hAnsiTheme="minorHAnsi" w:cstheme="minorHAnsi"/>
          <w:sz w:val="20"/>
          <w:szCs w:val="20"/>
        </w:rPr>
        <w:t xml:space="preserve">LeDoux J.E. (1992) </w:t>
      </w:r>
      <w:r w:rsidRPr="00606361">
        <w:rPr>
          <w:rFonts w:asciiTheme="minorHAnsi" w:hAnsiTheme="minorHAnsi" w:cstheme="minorHAnsi"/>
          <w:i/>
          <w:iCs/>
          <w:sz w:val="20"/>
          <w:szCs w:val="20"/>
        </w:rPr>
        <w:t>Emotion as memory: Anatomical systems underlying indelible neural traces</w:t>
      </w:r>
      <w:r w:rsidRPr="00606361">
        <w:rPr>
          <w:rFonts w:asciiTheme="minorHAnsi" w:hAnsiTheme="minorHAnsi" w:cstheme="minorHAnsi"/>
          <w:sz w:val="20"/>
          <w:szCs w:val="20"/>
        </w:rPr>
        <w:t>. In S. -A Christiansen (Ed) Handbook of emotion and memory. Hillsdale New Jersey Erlbaum</w:t>
      </w:r>
    </w:p>
    <w:p w14:paraId="7BFA9555" w14:textId="54F2571B" w:rsidR="006459E6" w:rsidRDefault="006459E6" w:rsidP="009C2180">
      <w:pPr>
        <w:jc w:val="both"/>
        <w:rPr>
          <w:rFonts w:asciiTheme="minorHAnsi" w:hAnsiTheme="minorHAnsi" w:cstheme="minorHAnsi"/>
          <w:sz w:val="20"/>
          <w:szCs w:val="20"/>
        </w:rPr>
      </w:pPr>
    </w:p>
    <w:p w14:paraId="70047901" w14:textId="23ECCB9A" w:rsidR="000922EE" w:rsidRDefault="000922EE" w:rsidP="001C1B11">
      <w:pPr>
        <w:shd w:val="clear" w:color="auto" w:fill="FFFFFF"/>
        <w:rPr>
          <w:rFonts w:asciiTheme="minorHAnsi" w:hAnsiTheme="minorHAnsi" w:cstheme="minorHAnsi"/>
          <w:sz w:val="20"/>
          <w:szCs w:val="20"/>
        </w:rPr>
      </w:pPr>
      <w:r>
        <w:rPr>
          <w:rFonts w:asciiTheme="minorHAnsi" w:hAnsiTheme="minorHAnsi" w:cstheme="minorHAnsi"/>
          <w:sz w:val="20"/>
          <w:szCs w:val="20"/>
        </w:rPr>
        <w:t>McNerney, M.W.</w:t>
      </w:r>
      <w:r w:rsidR="001C1B11">
        <w:rPr>
          <w:rFonts w:asciiTheme="minorHAnsi" w:hAnsiTheme="minorHAnsi" w:cstheme="minorHAnsi"/>
          <w:sz w:val="20"/>
          <w:szCs w:val="20"/>
        </w:rPr>
        <w:t>, Sheng, T. et al., (2018) Integration of neural and epigenetic contributions to posttrau</w:t>
      </w:r>
      <w:r w:rsidR="0073180E">
        <w:rPr>
          <w:rFonts w:asciiTheme="minorHAnsi" w:hAnsiTheme="minorHAnsi" w:cstheme="minorHAnsi"/>
          <w:sz w:val="20"/>
          <w:szCs w:val="20"/>
        </w:rPr>
        <w:t>ma</w:t>
      </w:r>
      <w:r w:rsidR="001C1B11">
        <w:rPr>
          <w:rFonts w:asciiTheme="minorHAnsi" w:hAnsiTheme="minorHAnsi" w:cstheme="minorHAnsi"/>
          <w:sz w:val="20"/>
          <w:szCs w:val="20"/>
        </w:rPr>
        <w:t xml:space="preserve">tic stress symptoms the role of the hippocampal volume and glucocorticoid receptor gene methylation, </w:t>
      </w:r>
      <w:proofErr w:type="spellStart"/>
      <w:r w:rsidR="001C1B11">
        <w:rPr>
          <w:rFonts w:asciiTheme="minorHAnsi" w:hAnsiTheme="minorHAnsi" w:cstheme="minorHAnsi"/>
          <w:sz w:val="20"/>
          <w:szCs w:val="20"/>
        </w:rPr>
        <w:t>Plos</w:t>
      </w:r>
      <w:proofErr w:type="spellEnd"/>
      <w:r w:rsidR="001C1B11">
        <w:rPr>
          <w:rFonts w:asciiTheme="minorHAnsi" w:hAnsiTheme="minorHAnsi" w:cstheme="minorHAnsi"/>
          <w:sz w:val="20"/>
          <w:szCs w:val="20"/>
        </w:rPr>
        <w:t xml:space="preserve"> one, </w:t>
      </w:r>
      <w:r w:rsidR="001C1B11" w:rsidRPr="001C1B11">
        <w:rPr>
          <w:rFonts w:asciiTheme="minorHAnsi" w:hAnsiTheme="minorHAnsi" w:cstheme="minorHAnsi"/>
          <w:sz w:val="20"/>
          <w:szCs w:val="20"/>
        </w:rPr>
        <w:t>13(2</w:t>
      </w:r>
      <w:proofErr w:type="gramStart"/>
      <w:r w:rsidR="001C1B11" w:rsidRPr="001C1B11">
        <w:rPr>
          <w:rFonts w:asciiTheme="minorHAnsi" w:hAnsiTheme="minorHAnsi" w:cstheme="minorHAnsi"/>
          <w:sz w:val="20"/>
          <w:szCs w:val="20"/>
        </w:rPr>
        <w:t>):e</w:t>
      </w:r>
      <w:proofErr w:type="gramEnd"/>
      <w:r w:rsidR="001C1B11" w:rsidRPr="001C1B11">
        <w:rPr>
          <w:rFonts w:asciiTheme="minorHAnsi" w:hAnsiTheme="minorHAnsi" w:cstheme="minorHAnsi"/>
          <w:sz w:val="20"/>
          <w:szCs w:val="20"/>
        </w:rPr>
        <w:t>0192222.</w:t>
      </w:r>
      <w:r w:rsidR="001C1B11">
        <w:rPr>
          <w:rFonts w:asciiTheme="minorHAnsi" w:hAnsiTheme="minorHAnsi" w:cstheme="minorHAnsi"/>
          <w:sz w:val="20"/>
          <w:szCs w:val="20"/>
        </w:rPr>
        <w:t xml:space="preserve"> </w:t>
      </w:r>
      <w:r w:rsidR="001C1B11" w:rsidRPr="001C1B11">
        <w:rPr>
          <w:rFonts w:asciiTheme="minorHAnsi" w:hAnsiTheme="minorHAnsi" w:cstheme="minorHAnsi"/>
          <w:sz w:val="20"/>
          <w:szCs w:val="20"/>
        </w:rPr>
        <w:t> </w:t>
      </w:r>
      <w:proofErr w:type="spellStart"/>
      <w:r w:rsidR="001C1B11" w:rsidRPr="001C1B11">
        <w:rPr>
          <w:rFonts w:asciiTheme="minorHAnsi" w:hAnsiTheme="minorHAnsi" w:cstheme="minorHAnsi"/>
          <w:sz w:val="20"/>
          <w:szCs w:val="20"/>
        </w:rPr>
        <w:t>doi</w:t>
      </w:r>
      <w:proofErr w:type="spellEnd"/>
      <w:r w:rsidR="001C1B11" w:rsidRPr="001C1B11">
        <w:rPr>
          <w:rFonts w:asciiTheme="minorHAnsi" w:hAnsiTheme="minorHAnsi" w:cstheme="minorHAnsi"/>
          <w:sz w:val="20"/>
          <w:szCs w:val="20"/>
        </w:rPr>
        <w:t>: 10.1371/journal.pone.0192222.</w:t>
      </w:r>
      <w:r w:rsidR="001C1B11">
        <w:rPr>
          <w:rFonts w:asciiTheme="minorHAnsi" w:hAnsiTheme="minorHAnsi" w:cstheme="minorHAnsi"/>
          <w:sz w:val="20"/>
          <w:szCs w:val="20"/>
        </w:rPr>
        <w:t xml:space="preserve"> </w:t>
      </w:r>
    </w:p>
    <w:p w14:paraId="6D406D34" w14:textId="77777777" w:rsidR="001C1B11" w:rsidRDefault="001C1B11" w:rsidP="009C2180">
      <w:pPr>
        <w:jc w:val="both"/>
        <w:rPr>
          <w:rFonts w:asciiTheme="minorHAnsi" w:hAnsiTheme="minorHAnsi" w:cstheme="minorHAnsi"/>
          <w:sz w:val="20"/>
          <w:szCs w:val="20"/>
        </w:rPr>
      </w:pPr>
    </w:p>
    <w:p w14:paraId="49F80933" w14:textId="24A1C648" w:rsidR="006459E6" w:rsidRDefault="006459E6" w:rsidP="009C2180">
      <w:pPr>
        <w:jc w:val="both"/>
        <w:rPr>
          <w:rFonts w:asciiTheme="minorHAnsi" w:hAnsiTheme="minorHAnsi" w:cstheme="minorHAnsi"/>
          <w:sz w:val="20"/>
          <w:szCs w:val="20"/>
        </w:rPr>
      </w:pPr>
      <w:r w:rsidRPr="006459E6">
        <w:rPr>
          <w:rFonts w:asciiTheme="minorHAnsi" w:hAnsiTheme="minorHAnsi" w:cstheme="minorHAnsi"/>
          <w:sz w:val="20"/>
          <w:szCs w:val="20"/>
        </w:rPr>
        <w:t xml:space="preserve">Richter-Levin G. (2004) The amygdala, the hippocampus, and emotional modulation of memory. Neuroscientist. 10(1):31-9. </w:t>
      </w:r>
      <w:proofErr w:type="spellStart"/>
      <w:r w:rsidRPr="006459E6">
        <w:rPr>
          <w:rFonts w:asciiTheme="minorHAnsi" w:hAnsiTheme="minorHAnsi" w:cstheme="minorHAnsi"/>
          <w:sz w:val="20"/>
          <w:szCs w:val="20"/>
        </w:rPr>
        <w:t>doi</w:t>
      </w:r>
      <w:proofErr w:type="spellEnd"/>
      <w:r w:rsidRPr="006459E6">
        <w:rPr>
          <w:rFonts w:asciiTheme="minorHAnsi" w:hAnsiTheme="minorHAnsi" w:cstheme="minorHAnsi"/>
          <w:sz w:val="20"/>
          <w:szCs w:val="20"/>
        </w:rPr>
        <w:t>: 10.1177/1073858403259955. PMID: 14987446</w:t>
      </w:r>
    </w:p>
    <w:p w14:paraId="2533D070" w14:textId="4EBE425D" w:rsidR="00D470AD" w:rsidRDefault="00D470AD" w:rsidP="009C2180">
      <w:pPr>
        <w:jc w:val="both"/>
        <w:rPr>
          <w:rFonts w:asciiTheme="minorHAnsi" w:hAnsiTheme="minorHAnsi" w:cstheme="minorHAnsi"/>
          <w:sz w:val="20"/>
          <w:szCs w:val="20"/>
        </w:rPr>
      </w:pPr>
    </w:p>
    <w:p w14:paraId="7404D3CE" w14:textId="4E4B9DF3" w:rsidR="00D470AD" w:rsidRDefault="00D470AD" w:rsidP="009C2180">
      <w:pPr>
        <w:jc w:val="both"/>
        <w:rPr>
          <w:rFonts w:asciiTheme="minorHAnsi" w:hAnsiTheme="minorHAnsi" w:cstheme="minorHAnsi"/>
          <w:sz w:val="20"/>
          <w:szCs w:val="20"/>
        </w:rPr>
      </w:pPr>
      <w:proofErr w:type="spellStart"/>
      <w:r w:rsidRPr="00D470AD">
        <w:rPr>
          <w:rFonts w:asciiTheme="minorHAnsi" w:hAnsiTheme="minorHAnsi" w:cstheme="minorHAnsi"/>
          <w:sz w:val="20"/>
          <w:szCs w:val="20"/>
        </w:rPr>
        <w:t>Teicher</w:t>
      </w:r>
      <w:proofErr w:type="spellEnd"/>
      <w:r w:rsidRPr="00D470AD">
        <w:rPr>
          <w:rFonts w:asciiTheme="minorHAnsi" w:hAnsiTheme="minorHAnsi" w:cstheme="minorHAnsi"/>
          <w:sz w:val="20"/>
          <w:szCs w:val="20"/>
        </w:rPr>
        <w:t>, M.H., Samson, J</w:t>
      </w:r>
      <w:r w:rsidRPr="00100953">
        <w:rPr>
          <w:rFonts w:asciiTheme="minorHAnsi" w:hAnsiTheme="minorHAnsi" w:cstheme="minorHAnsi"/>
          <w:sz w:val="20"/>
          <w:szCs w:val="20"/>
        </w:rPr>
        <w:t>.A. et al., (2009) Length of</w:t>
      </w:r>
      <w:r>
        <w:rPr>
          <w:rFonts w:asciiTheme="minorHAnsi" w:hAnsiTheme="minorHAnsi" w:cstheme="minorHAnsi"/>
          <w:sz w:val="20"/>
          <w:szCs w:val="20"/>
        </w:rPr>
        <w:t xml:space="preserve"> time between </w:t>
      </w:r>
      <w:r w:rsidR="0073180E">
        <w:rPr>
          <w:rFonts w:asciiTheme="minorHAnsi" w:hAnsiTheme="minorHAnsi" w:cstheme="minorHAnsi"/>
          <w:sz w:val="20"/>
          <w:szCs w:val="20"/>
        </w:rPr>
        <w:t xml:space="preserve">the </w:t>
      </w:r>
      <w:r>
        <w:rPr>
          <w:rFonts w:asciiTheme="minorHAnsi" w:hAnsiTheme="minorHAnsi" w:cstheme="minorHAnsi"/>
          <w:sz w:val="20"/>
          <w:szCs w:val="20"/>
        </w:rPr>
        <w:t>onset of childhood sexual abuse and emergence of depression in a young adult sample, Journal of Clinical Psychiatry. 70 (5) 684-691.</w:t>
      </w:r>
    </w:p>
    <w:p w14:paraId="06366440" w14:textId="6FB098BB" w:rsidR="00640171" w:rsidRDefault="00640171" w:rsidP="009C2180">
      <w:pPr>
        <w:jc w:val="both"/>
        <w:rPr>
          <w:rFonts w:asciiTheme="minorHAnsi" w:hAnsiTheme="minorHAnsi" w:cstheme="minorHAnsi"/>
          <w:sz w:val="20"/>
          <w:szCs w:val="20"/>
        </w:rPr>
      </w:pPr>
    </w:p>
    <w:p w14:paraId="64E02196" w14:textId="5DD6A36B" w:rsidR="00640171" w:rsidRPr="00D470AD" w:rsidRDefault="00640171" w:rsidP="009C2180">
      <w:pPr>
        <w:jc w:val="both"/>
        <w:rPr>
          <w:rFonts w:asciiTheme="minorHAnsi" w:hAnsiTheme="minorHAnsi" w:cstheme="minorHAnsi"/>
          <w:sz w:val="20"/>
          <w:szCs w:val="20"/>
        </w:rPr>
      </w:pPr>
      <w:r>
        <w:rPr>
          <w:rFonts w:asciiTheme="minorHAnsi" w:hAnsiTheme="minorHAnsi" w:cstheme="minorHAnsi"/>
          <w:sz w:val="20"/>
          <w:szCs w:val="20"/>
        </w:rPr>
        <w:t>Tehrani, N. (2017)</w:t>
      </w:r>
      <w:r w:rsidR="00C936A8" w:rsidRPr="00C936A8">
        <w:t xml:space="preserve"> </w:t>
      </w:r>
      <w:r w:rsidR="00C936A8" w:rsidRPr="00C936A8">
        <w:rPr>
          <w:rFonts w:asciiTheme="minorHAnsi" w:hAnsiTheme="minorHAnsi" w:cstheme="minorHAnsi"/>
          <w:sz w:val="20"/>
          <w:szCs w:val="20"/>
        </w:rPr>
        <w:t>Psychological wellbeing and workability in child abuse investigators</w:t>
      </w:r>
      <w:r w:rsidR="00C936A8">
        <w:rPr>
          <w:rFonts w:asciiTheme="minorHAnsi" w:hAnsiTheme="minorHAnsi" w:cstheme="minorHAnsi"/>
          <w:sz w:val="20"/>
          <w:szCs w:val="20"/>
        </w:rPr>
        <w:t xml:space="preserve">, Occupational Medicine, </w:t>
      </w:r>
      <w:r w:rsidR="00C936A8" w:rsidRPr="00C936A8">
        <w:rPr>
          <w:rFonts w:asciiTheme="minorHAnsi" w:hAnsiTheme="minorHAnsi" w:cstheme="minorHAnsi"/>
          <w:sz w:val="20"/>
          <w:szCs w:val="20"/>
        </w:rPr>
        <w:t>68(3):165-170</w:t>
      </w:r>
    </w:p>
    <w:p w14:paraId="7534845A" w14:textId="77777777" w:rsidR="00606361" w:rsidRPr="00D470AD" w:rsidRDefault="00606361" w:rsidP="009C2180">
      <w:pPr>
        <w:jc w:val="both"/>
        <w:rPr>
          <w:rFonts w:asciiTheme="minorHAnsi" w:hAnsiTheme="minorHAnsi" w:cstheme="minorHAnsi"/>
          <w:sz w:val="20"/>
          <w:szCs w:val="20"/>
        </w:rPr>
      </w:pPr>
    </w:p>
    <w:p w14:paraId="23C5733D" w14:textId="7371A900" w:rsidR="00606361" w:rsidRPr="001002D1" w:rsidRDefault="00606361" w:rsidP="009C2180">
      <w:pPr>
        <w:jc w:val="both"/>
        <w:rPr>
          <w:rFonts w:asciiTheme="minorHAnsi" w:hAnsiTheme="minorHAnsi" w:cstheme="minorHAnsi"/>
          <w:sz w:val="20"/>
          <w:szCs w:val="20"/>
        </w:rPr>
      </w:pPr>
      <w:r w:rsidRPr="001002D1">
        <w:rPr>
          <w:rFonts w:asciiTheme="minorHAnsi" w:hAnsiTheme="minorHAnsi" w:cstheme="minorHAnsi"/>
          <w:sz w:val="20"/>
          <w:szCs w:val="20"/>
        </w:rPr>
        <w:t xml:space="preserve">Van der Kolk </w:t>
      </w:r>
      <w:r w:rsidR="00AA1532" w:rsidRPr="001002D1">
        <w:rPr>
          <w:rFonts w:asciiTheme="minorHAnsi" w:hAnsiTheme="minorHAnsi" w:cstheme="minorHAnsi"/>
          <w:sz w:val="20"/>
          <w:szCs w:val="20"/>
        </w:rPr>
        <w:t>(20</w:t>
      </w:r>
      <w:r w:rsidR="001002D1" w:rsidRPr="001002D1">
        <w:rPr>
          <w:rFonts w:asciiTheme="minorHAnsi" w:hAnsiTheme="minorHAnsi" w:cstheme="minorHAnsi"/>
          <w:sz w:val="20"/>
          <w:szCs w:val="20"/>
        </w:rPr>
        <w:t>20</w:t>
      </w:r>
      <w:r w:rsidR="00AA1532" w:rsidRPr="001002D1">
        <w:rPr>
          <w:rFonts w:asciiTheme="minorHAnsi" w:hAnsiTheme="minorHAnsi" w:cstheme="minorHAnsi"/>
          <w:sz w:val="20"/>
          <w:szCs w:val="20"/>
        </w:rPr>
        <w:t>)</w:t>
      </w:r>
      <w:r w:rsidR="00C936A8" w:rsidRPr="001002D1">
        <w:rPr>
          <w:rFonts w:asciiTheme="minorHAnsi" w:hAnsiTheme="minorHAnsi" w:cstheme="minorHAnsi"/>
          <w:sz w:val="20"/>
          <w:szCs w:val="20"/>
        </w:rPr>
        <w:t xml:space="preserve"> </w:t>
      </w:r>
      <w:proofErr w:type="spellStart"/>
      <w:r w:rsidR="001002D1" w:rsidRPr="001002D1">
        <w:rPr>
          <w:rFonts w:asciiTheme="minorHAnsi" w:hAnsiTheme="minorHAnsi" w:cstheme="minorHAnsi"/>
          <w:sz w:val="20"/>
          <w:szCs w:val="20"/>
        </w:rPr>
        <w:t>Posttrauamtic</w:t>
      </w:r>
      <w:proofErr w:type="spellEnd"/>
      <w:r w:rsidR="001002D1" w:rsidRPr="001002D1">
        <w:rPr>
          <w:rFonts w:asciiTheme="minorHAnsi" w:hAnsiTheme="minorHAnsi" w:cstheme="minorHAnsi"/>
          <w:sz w:val="20"/>
          <w:szCs w:val="20"/>
        </w:rPr>
        <w:t xml:space="preserve"> stress disorder and the n</w:t>
      </w:r>
      <w:r w:rsidR="001002D1">
        <w:rPr>
          <w:rFonts w:asciiTheme="minorHAnsi" w:hAnsiTheme="minorHAnsi" w:cstheme="minorHAnsi"/>
          <w:sz w:val="20"/>
          <w:szCs w:val="20"/>
        </w:rPr>
        <w:t>ature of trauma, Dialogues in Clinical Neuroscience, 2 (1) 7-22</w:t>
      </w:r>
    </w:p>
    <w:p w14:paraId="68E2A1DB" w14:textId="364F16F2" w:rsidR="00606361" w:rsidRPr="001002D1" w:rsidRDefault="00606361" w:rsidP="009C2180">
      <w:pPr>
        <w:jc w:val="both"/>
        <w:rPr>
          <w:rFonts w:asciiTheme="minorHAnsi" w:hAnsiTheme="minorHAnsi" w:cstheme="minorHAnsi"/>
          <w:sz w:val="20"/>
          <w:szCs w:val="20"/>
        </w:rPr>
      </w:pPr>
    </w:p>
    <w:p w14:paraId="132FFFA8" w14:textId="4E9FC4CD" w:rsidR="006459E6" w:rsidRDefault="006459E6" w:rsidP="009C2180">
      <w:pPr>
        <w:jc w:val="both"/>
        <w:rPr>
          <w:rFonts w:asciiTheme="minorHAnsi" w:hAnsiTheme="minorHAnsi" w:cstheme="minorHAnsi"/>
          <w:sz w:val="20"/>
          <w:szCs w:val="20"/>
        </w:rPr>
      </w:pPr>
      <w:r w:rsidRPr="006459E6">
        <w:rPr>
          <w:rFonts w:asciiTheme="minorHAnsi" w:hAnsiTheme="minorHAnsi" w:cstheme="minorHAnsi"/>
          <w:sz w:val="20"/>
          <w:szCs w:val="20"/>
        </w:rPr>
        <w:t xml:space="preserve">Van Dort CJ. (2016) Locus Coeruleus Neural Fatigue: A Potential Mechanism for Cognitive Impairment during Sleep Deprivation. Sleep. 1;39(1):11-2. </w:t>
      </w:r>
      <w:proofErr w:type="spellStart"/>
      <w:r w:rsidRPr="006459E6">
        <w:rPr>
          <w:rFonts w:asciiTheme="minorHAnsi" w:hAnsiTheme="minorHAnsi" w:cstheme="minorHAnsi"/>
          <w:sz w:val="20"/>
          <w:szCs w:val="20"/>
        </w:rPr>
        <w:t>doi</w:t>
      </w:r>
      <w:proofErr w:type="spellEnd"/>
      <w:r w:rsidRPr="006459E6">
        <w:rPr>
          <w:rFonts w:asciiTheme="minorHAnsi" w:hAnsiTheme="minorHAnsi" w:cstheme="minorHAnsi"/>
          <w:sz w:val="20"/>
          <w:szCs w:val="20"/>
        </w:rPr>
        <w:t>: 10.5665/sleep.5302. PMID: 26564138; PMCID: PMC4678350</w:t>
      </w:r>
    </w:p>
    <w:p w14:paraId="00CA2F30" w14:textId="77777777" w:rsidR="006459E6" w:rsidRPr="00606361" w:rsidRDefault="006459E6" w:rsidP="009C2180">
      <w:pPr>
        <w:jc w:val="both"/>
        <w:rPr>
          <w:rFonts w:asciiTheme="minorHAnsi" w:hAnsiTheme="minorHAnsi" w:cstheme="minorHAnsi"/>
          <w:sz w:val="20"/>
          <w:szCs w:val="20"/>
        </w:rPr>
      </w:pPr>
    </w:p>
    <w:p w14:paraId="104254FB" w14:textId="7934BAEC" w:rsidR="00605161" w:rsidRPr="00606361" w:rsidRDefault="006459E6" w:rsidP="009C2180">
      <w:pPr>
        <w:rPr>
          <w:rFonts w:asciiTheme="minorHAnsi" w:hAnsiTheme="minorHAnsi" w:cstheme="minorHAnsi"/>
        </w:rPr>
      </w:pPr>
      <w:r w:rsidRPr="006459E6">
        <w:rPr>
          <w:rFonts w:asciiTheme="minorHAnsi" w:hAnsiTheme="minorHAnsi" w:cstheme="minorHAnsi"/>
          <w:sz w:val="20"/>
          <w:szCs w:val="20"/>
        </w:rPr>
        <w:lastRenderedPageBreak/>
        <w:t xml:space="preserve">Yehuda R. </w:t>
      </w:r>
      <w:r>
        <w:rPr>
          <w:rFonts w:asciiTheme="minorHAnsi" w:hAnsiTheme="minorHAnsi" w:cstheme="minorHAnsi"/>
          <w:sz w:val="20"/>
          <w:szCs w:val="20"/>
        </w:rPr>
        <w:t xml:space="preserve">(2001) </w:t>
      </w:r>
      <w:r w:rsidRPr="006459E6">
        <w:rPr>
          <w:rFonts w:asciiTheme="minorHAnsi" w:hAnsiTheme="minorHAnsi" w:cstheme="minorHAnsi"/>
          <w:sz w:val="20"/>
          <w:szCs w:val="20"/>
        </w:rPr>
        <w:t xml:space="preserve">Biology of posttraumatic stress disorder. J Clin Psychiatry. 2001;62 </w:t>
      </w:r>
      <w:proofErr w:type="spellStart"/>
      <w:r w:rsidRPr="006459E6">
        <w:rPr>
          <w:rFonts w:asciiTheme="minorHAnsi" w:hAnsiTheme="minorHAnsi" w:cstheme="minorHAnsi"/>
          <w:sz w:val="20"/>
          <w:szCs w:val="20"/>
        </w:rPr>
        <w:t>Suppl</w:t>
      </w:r>
      <w:proofErr w:type="spellEnd"/>
      <w:r w:rsidRPr="006459E6">
        <w:rPr>
          <w:rFonts w:asciiTheme="minorHAnsi" w:hAnsiTheme="minorHAnsi" w:cstheme="minorHAnsi"/>
          <w:sz w:val="20"/>
          <w:szCs w:val="20"/>
        </w:rPr>
        <w:t xml:space="preserve"> 17:41-6. PMID: 11495096.</w:t>
      </w:r>
      <w:r w:rsidR="00606361" w:rsidRPr="00606361">
        <w:rPr>
          <w:rFonts w:asciiTheme="minorHAnsi" w:hAnsiTheme="minorHAnsi" w:cstheme="minorHAnsi"/>
          <w:sz w:val="20"/>
          <w:szCs w:val="20"/>
        </w:rPr>
        <w:br w:type="page"/>
      </w:r>
    </w:p>
    <w:sectPr w:rsidR="00605161" w:rsidRPr="00606361">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35F2EA" w14:textId="77777777" w:rsidR="00DE68DA" w:rsidRDefault="00DE68DA" w:rsidP="0073180E">
      <w:r>
        <w:separator/>
      </w:r>
    </w:p>
  </w:endnote>
  <w:endnote w:type="continuationSeparator" w:id="0">
    <w:p w14:paraId="09AC6B1E" w14:textId="77777777" w:rsidR="00DE68DA" w:rsidRDefault="00DE68DA" w:rsidP="00731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altName w:val="Baskerville"/>
    <w:panose1 w:val="02040602050305030304"/>
    <w:charset w:val="00"/>
    <w:family w:val="roman"/>
    <w:pitch w:val="variable"/>
    <w:sig w:usb0="00000287" w:usb1="00000000" w:usb2="00000000" w:usb3="00000000" w:csb0="0000009F" w:csb1="00000000"/>
  </w:font>
  <w:font w:name="Open Sans">
    <w:altName w:val="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2A92C" w14:textId="77777777" w:rsidR="0073180E" w:rsidRDefault="007318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077664"/>
      <w:docPartObj>
        <w:docPartGallery w:val="Page Numbers (Bottom of Page)"/>
        <w:docPartUnique/>
      </w:docPartObj>
    </w:sdtPr>
    <w:sdtEndPr>
      <w:rPr>
        <w:noProof/>
      </w:rPr>
    </w:sdtEndPr>
    <w:sdtContent>
      <w:p w14:paraId="1E2A84FD" w14:textId="2153D639" w:rsidR="0073180E" w:rsidRDefault="0073180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6523277" w14:textId="77777777" w:rsidR="0073180E" w:rsidRDefault="007318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76D57" w14:textId="77777777" w:rsidR="0073180E" w:rsidRDefault="0073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4CDBC" w14:textId="77777777" w:rsidR="00DE68DA" w:rsidRDefault="00DE68DA" w:rsidP="0073180E">
      <w:r>
        <w:separator/>
      </w:r>
    </w:p>
  </w:footnote>
  <w:footnote w:type="continuationSeparator" w:id="0">
    <w:p w14:paraId="33ABDB47" w14:textId="77777777" w:rsidR="00DE68DA" w:rsidRDefault="00DE68DA" w:rsidP="007318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817EC" w14:textId="77777777" w:rsidR="0073180E" w:rsidRDefault="007318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E67BB" w14:textId="77777777" w:rsidR="0073180E" w:rsidRDefault="007318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53F3D" w14:textId="77777777" w:rsidR="0073180E" w:rsidRDefault="007318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417D9"/>
    <w:multiLevelType w:val="multilevel"/>
    <w:tmpl w:val="1FBCC6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BC320C"/>
    <w:multiLevelType w:val="hybridMultilevel"/>
    <w:tmpl w:val="8374A0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405369"/>
    <w:multiLevelType w:val="hybridMultilevel"/>
    <w:tmpl w:val="412467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17E4314"/>
    <w:multiLevelType w:val="hybridMultilevel"/>
    <w:tmpl w:val="540A9F6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4E555B40"/>
    <w:multiLevelType w:val="singleLevel"/>
    <w:tmpl w:val="FFFFFFFF"/>
    <w:lvl w:ilvl="0">
      <w:start w:val="1"/>
      <w:numFmt w:val="bullet"/>
      <w:lvlText w:val=""/>
      <w:lvlJc w:val="left"/>
      <w:pPr>
        <w:tabs>
          <w:tab w:val="num" w:pos="360"/>
        </w:tabs>
        <w:ind w:left="360" w:hanging="360"/>
      </w:pPr>
      <w:rPr>
        <w:rFonts w:ascii="Symbol" w:hAnsi="Symbol" w:cs="Symbol" w:hint="default"/>
      </w:rPr>
    </w:lvl>
  </w:abstractNum>
  <w:abstractNum w:abstractNumId="5" w15:restartNumberingAfterBreak="0">
    <w:nsid w:val="54C266AD"/>
    <w:multiLevelType w:val="singleLevel"/>
    <w:tmpl w:val="FFFFFFFF"/>
    <w:lvl w:ilvl="0">
      <w:start w:val="1"/>
      <w:numFmt w:val="bullet"/>
      <w:lvlText w:val=""/>
      <w:lvlJc w:val="left"/>
      <w:pPr>
        <w:tabs>
          <w:tab w:val="num" w:pos="360"/>
        </w:tabs>
        <w:ind w:left="360" w:hanging="360"/>
      </w:pPr>
      <w:rPr>
        <w:rFonts w:ascii="Symbol" w:hAnsi="Symbol" w:cs="Symbol" w:hint="default"/>
      </w:rPr>
    </w:lvl>
  </w:abstractNum>
  <w:abstractNum w:abstractNumId="6" w15:restartNumberingAfterBreak="0">
    <w:nsid w:val="597D64F9"/>
    <w:multiLevelType w:val="multilevel"/>
    <w:tmpl w:val="D86099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A1C7358"/>
    <w:multiLevelType w:val="hybridMultilevel"/>
    <w:tmpl w:val="9668BD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825295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77417164">
    <w:abstractNumId w:val="5"/>
  </w:num>
  <w:num w:numId="3" w16cid:durableId="989021421">
    <w:abstractNumId w:val="4"/>
  </w:num>
  <w:num w:numId="4" w16cid:durableId="988095989">
    <w:abstractNumId w:val="0"/>
  </w:num>
  <w:num w:numId="5" w16cid:durableId="504903209">
    <w:abstractNumId w:val="6"/>
  </w:num>
  <w:num w:numId="6" w16cid:durableId="1077946153">
    <w:abstractNumId w:val="3"/>
  </w:num>
  <w:num w:numId="7" w16cid:durableId="2093358036">
    <w:abstractNumId w:val="7"/>
  </w:num>
  <w:num w:numId="8" w16cid:durableId="1288854415">
    <w:abstractNumId w:val="2"/>
  </w:num>
  <w:num w:numId="9" w16cid:durableId="9031751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LQwNzY1NTKzNDI1MDFR0lEKTi0uzszPAykwMqwFABQi990tAAAA"/>
  </w:docVars>
  <w:rsids>
    <w:rsidRoot w:val="00A17203"/>
    <w:rsid w:val="000130BE"/>
    <w:rsid w:val="00032AFD"/>
    <w:rsid w:val="000469A5"/>
    <w:rsid w:val="000644AF"/>
    <w:rsid w:val="000650CF"/>
    <w:rsid w:val="0006799C"/>
    <w:rsid w:val="0007012F"/>
    <w:rsid w:val="00085016"/>
    <w:rsid w:val="000922EE"/>
    <w:rsid w:val="000C6200"/>
    <w:rsid w:val="000F00CC"/>
    <w:rsid w:val="000F0D4E"/>
    <w:rsid w:val="001002D1"/>
    <w:rsid w:val="00100953"/>
    <w:rsid w:val="00106CDB"/>
    <w:rsid w:val="001116CF"/>
    <w:rsid w:val="0012562E"/>
    <w:rsid w:val="00126BC6"/>
    <w:rsid w:val="00134130"/>
    <w:rsid w:val="0017336F"/>
    <w:rsid w:val="00191862"/>
    <w:rsid w:val="001B4C80"/>
    <w:rsid w:val="001C1B11"/>
    <w:rsid w:val="001E121C"/>
    <w:rsid w:val="001E7AC6"/>
    <w:rsid w:val="001F339A"/>
    <w:rsid w:val="00223C21"/>
    <w:rsid w:val="00226A97"/>
    <w:rsid w:val="0029149B"/>
    <w:rsid w:val="002A73A3"/>
    <w:rsid w:val="002D4719"/>
    <w:rsid w:val="002D73E7"/>
    <w:rsid w:val="002E03C9"/>
    <w:rsid w:val="002E30CA"/>
    <w:rsid w:val="002E33E0"/>
    <w:rsid w:val="0031619C"/>
    <w:rsid w:val="00341923"/>
    <w:rsid w:val="00341B0B"/>
    <w:rsid w:val="003457AB"/>
    <w:rsid w:val="00360A85"/>
    <w:rsid w:val="003643D8"/>
    <w:rsid w:val="00375F43"/>
    <w:rsid w:val="00377837"/>
    <w:rsid w:val="00381F0A"/>
    <w:rsid w:val="0038417B"/>
    <w:rsid w:val="00387BA0"/>
    <w:rsid w:val="00394460"/>
    <w:rsid w:val="003A6E35"/>
    <w:rsid w:val="003C09A0"/>
    <w:rsid w:val="003C234C"/>
    <w:rsid w:val="003D5FE4"/>
    <w:rsid w:val="003E340C"/>
    <w:rsid w:val="003E761C"/>
    <w:rsid w:val="00413D36"/>
    <w:rsid w:val="004556AC"/>
    <w:rsid w:val="00465A6F"/>
    <w:rsid w:val="004B27F2"/>
    <w:rsid w:val="004C1061"/>
    <w:rsid w:val="004C6E0D"/>
    <w:rsid w:val="004D0C4A"/>
    <w:rsid w:val="0050545F"/>
    <w:rsid w:val="00506C60"/>
    <w:rsid w:val="00516392"/>
    <w:rsid w:val="00527C6A"/>
    <w:rsid w:val="00535557"/>
    <w:rsid w:val="00541186"/>
    <w:rsid w:val="00562124"/>
    <w:rsid w:val="00563721"/>
    <w:rsid w:val="005779E8"/>
    <w:rsid w:val="005A1F43"/>
    <w:rsid w:val="005D7BC6"/>
    <w:rsid w:val="0060087D"/>
    <w:rsid w:val="00600F92"/>
    <w:rsid w:val="00605161"/>
    <w:rsid w:val="00606361"/>
    <w:rsid w:val="00611C4D"/>
    <w:rsid w:val="0061771D"/>
    <w:rsid w:val="006221D6"/>
    <w:rsid w:val="00627D8D"/>
    <w:rsid w:val="00632C8F"/>
    <w:rsid w:val="00640171"/>
    <w:rsid w:val="00644EC1"/>
    <w:rsid w:val="006459E6"/>
    <w:rsid w:val="00645F98"/>
    <w:rsid w:val="00650E08"/>
    <w:rsid w:val="00662A7B"/>
    <w:rsid w:val="006D1798"/>
    <w:rsid w:val="006D1F1E"/>
    <w:rsid w:val="006D779D"/>
    <w:rsid w:val="00713D6D"/>
    <w:rsid w:val="00715EA7"/>
    <w:rsid w:val="0071643A"/>
    <w:rsid w:val="00725325"/>
    <w:rsid w:val="0073180E"/>
    <w:rsid w:val="00744D0F"/>
    <w:rsid w:val="00752DAB"/>
    <w:rsid w:val="00761BDB"/>
    <w:rsid w:val="007640C1"/>
    <w:rsid w:val="00770573"/>
    <w:rsid w:val="00780614"/>
    <w:rsid w:val="00781EEB"/>
    <w:rsid w:val="00797525"/>
    <w:rsid w:val="007A1E09"/>
    <w:rsid w:val="007A61AC"/>
    <w:rsid w:val="007C4E9D"/>
    <w:rsid w:val="007E1B23"/>
    <w:rsid w:val="007E6456"/>
    <w:rsid w:val="007F0CC7"/>
    <w:rsid w:val="007F5B95"/>
    <w:rsid w:val="0080026D"/>
    <w:rsid w:val="00815A6E"/>
    <w:rsid w:val="0082346A"/>
    <w:rsid w:val="0082383B"/>
    <w:rsid w:val="008315D2"/>
    <w:rsid w:val="00864663"/>
    <w:rsid w:val="00876304"/>
    <w:rsid w:val="00891415"/>
    <w:rsid w:val="00896721"/>
    <w:rsid w:val="008E02C8"/>
    <w:rsid w:val="008E7A30"/>
    <w:rsid w:val="00900EE2"/>
    <w:rsid w:val="00914CF2"/>
    <w:rsid w:val="0091539C"/>
    <w:rsid w:val="00926356"/>
    <w:rsid w:val="00934371"/>
    <w:rsid w:val="009428BE"/>
    <w:rsid w:val="0097602F"/>
    <w:rsid w:val="00982D21"/>
    <w:rsid w:val="009B5D9E"/>
    <w:rsid w:val="009C2180"/>
    <w:rsid w:val="009D49FC"/>
    <w:rsid w:val="009D4F29"/>
    <w:rsid w:val="009F6D1B"/>
    <w:rsid w:val="009F6F79"/>
    <w:rsid w:val="00A05434"/>
    <w:rsid w:val="00A17203"/>
    <w:rsid w:val="00A33EBE"/>
    <w:rsid w:val="00A561D6"/>
    <w:rsid w:val="00A56FF0"/>
    <w:rsid w:val="00A6092C"/>
    <w:rsid w:val="00AA1532"/>
    <w:rsid w:val="00AB40A4"/>
    <w:rsid w:val="00AD7BB2"/>
    <w:rsid w:val="00AE2CFF"/>
    <w:rsid w:val="00AE2E3B"/>
    <w:rsid w:val="00B03FE2"/>
    <w:rsid w:val="00B125D8"/>
    <w:rsid w:val="00B20B66"/>
    <w:rsid w:val="00B5371A"/>
    <w:rsid w:val="00B5515F"/>
    <w:rsid w:val="00B83C1B"/>
    <w:rsid w:val="00B83D62"/>
    <w:rsid w:val="00B84CC3"/>
    <w:rsid w:val="00B85FCE"/>
    <w:rsid w:val="00B95236"/>
    <w:rsid w:val="00B97685"/>
    <w:rsid w:val="00BA0E2A"/>
    <w:rsid w:val="00BA76F2"/>
    <w:rsid w:val="00BB58AE"/>
    <w:rsid w:val="00BC366B"/>
    <w:rsid w:val="00BE3DED"/>
    <w:rsid w:val="00BE5012"/>
    <w:rsid w:val="00C10495"/>
    <w:rsid w:val="00C42D9E"/>
    <w:rsid w:val="00C50315"/>
    <w:rsid w:val="00C63C4C"/>
    <w:rsid w:val="00C77F7D"/>
    <w:rsid w:val="00C936A8"/>
    <w:rsid w:val="00C96169"/>
    <w:rsid w:val="00CC02CB"/>
    <w:rsid w:val="00CD4D98"/>
    <w:rsid w:val="00CE0D47"/>
    <w:rsid w:val="00D2745A"/>
    <w:rsid w:val="00D311AC"/>
    <w:rsid w:val="00D33C3D"/>
    <w:rsid w:val="00D470AD"/>
    <w:rsid w:val="00D4793D"/>
    <w:rsid w:val="00D52A01"/>
    <w:rsid w:val="00D80E5F"/>
    <w:rsid w:val="00DB50B2"/>
    <w:rsid w:val="00DC7F38"/>
    <w:rsid w:val="00DE00F3"/>
    <w:rsid w:val="00DE68DA"/>
    <w:rsid w:val="00E03547"/>
    <w:rsid w:val="00E71F6B"/>
    <w:rsid w:val="00E72106"/>
    <w:rsid w:val="00E93C84"/>
    <w:rsid w:val="00ED31D9"/>
    <w:rsid w:val="00ED5E09"/>
    <w:rsid w:val="00EE1448"/>
    <w:rsid w:val="00EE5178"/>
    <w:rsid w:val="00EE751A"/>
    <w:rsid w:val="00EF462E"/>
    <w:rsid w:val="00F14794"/>
    <w:rsid w:val="00F51373"/>
    <w:rsid w:val="00F61ACA"/>
    <w:rsid w:val="00F63513"/>
    <w:rsid w:val="00F70347"/>
    <w:rsid w:val="00F716F5"/>
    <w:rsid w:val="00F72ABC"/>
    <w:rsid w:val="00F8236A"/>
    <w:rsid w:val="00F825C9"/>
    <w:rsid w:val="00F976FB"/>
    <w:rsid w:val="00FA30E2"/>
    <w:rsid w:val="00FB05C2"/>
    <w:rsid w:val="00FB238C"/>
    <w:rsid w:val="00FE0336"/>
    <w:rsid w:val="00FE4402"/>
    <w:rsid w:val="00FF4E13"/>
    <w:rsid w:val="00FF69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58A0367"/>
  <w15:chartTrackingRefBased/>
  <w15:docId w15:val="{65ECC09A-EAE9-423C-9DB4-8655904A1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0315"/>
    <w:pPr>
      <w:spacing w:after="0" w:line="240" w:lineRule="auto"/>
    </w:pPr>
    <w:rPr>
      <w:rFonts w:ascii="Calibri" w:hAnsi="Calibri" w:cs="Calibri"/>
    </w:rPr>
  </w:style>
  <w:style w:type="paragraph" w:styleId="Heading1">
    <w:name w:val="heading 1"/>
    <w:basedOn w:val="Normal"/>
    <w:next w:val="Normal"/>
    <w:link w:val="Heading1Char"/>
    <w:autoRedefine/>
    <w:qFormat/>
    <w:rsid w:val="00100953"/>
    <w:pPr>
      <w:keepNext/>
      <w:outlineLvl w:val="0"/>
    </w:pPr>
    <w:rPr>
      <w:rFonts w:cs="Arial"/>
      <w:b/>
      <w:bCs/>
      <w:color w:val="1F3864" w:themeColor="accent1" w:themeShade="80"/>
      <w:sz w:val="32"/>
      <w:szCs w:val="24"/>
    </w:rPr>
  </w:style>
  <w:style w:type="paragraph" w:styleId="Heading2">
    <w:name w:val="heading 2"/>
    <w:basedOn w:val="Normal"/>
    <w:next w:val="Normal"/>
    <w:link w:val="Heading2Char"/>
    <w:uiPriority w:val="9"/>
    <w:unhideWhenUsed/>
    <w:qFormat/>
    <w:rsid w:val="006459E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autoRedefine/>
    <w:qFormat/>
    <w:rsid w:val="0082346A"/>
    <w:pPr>
      <w:keepNext/>
      <w:spacing w:before="240" w:after="60"/>
      <w:outlineLvl w:val="2"/>
    </w:pPr>
    <w:rPr>
      <w:rFonts w:eastAsia="Times New Roman" w:cs="Arial"/>
      <w:b/>
      <w:bCs/>
      <w:i/>
      <w:szCs w:val="26"/>
    </w:rPr>
  </w:style>
  <w:style w:type="paragraph" w:styleId="Heading9">
    <w:name w:val="heading 9"/>
    <w:basedOn w:val="Normal"/>
    <w:next w:val="Normal"/>
    <w:link w:val="Heading9Char"/>
    <w:uiPriority w:val="9"/>
    <w:semiHidden/>
    <w:unhideWhenUsed/>
    <w:qFormat/>
    <w:rsid w:val="00606361"/>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00953"/>
    <w:rPr>
      <w:rFonts w:ascii="Calibri" w:hAnsi="Calibri" w:cs="Arial"/>
      <w:b/>
      <w:bCs/>
      <w:color w:val="1F3864" w:themeColor="accent1" w:themeShade="80"/>
      <w:sz w:val="32"/>
      <w:szCs w:val="24"/>
    </w:rPr>
  </w:style>
  <w:style w:type="character" w:customStyle="1" w:styleId="Heading3Char">
    <w:name w:val="Heading 3 Char"/>
    <w:basedOn w:val="DefaultParagraphFont"/>
    <w:link w:val="Heading3"/>
    <w:rsid w:val="0082346A"/>
    <w:rPr>
      <w:rFonts w:ascii="Calibri" w:eastAsia="Times New Roman" w:hAnsi="Calibri" w:cs="Arial"/>
      <w:b/>
      <w:bCs/>
      <w:i/>
      <w:szCs w:val="26"/>
    </w:rPr>
  </w:style>
  <w:style w:type="paragraph" w:styleId="ListParagraph">
    <w:name w:val="List Paragraph"/>
    <w:basedOn w:val="Normal"/>
    <w:uiPriority w:val="34"/>
    <w:qFormat/>
    <w:rsid w:val="00C50315"/>
    <w:pPr>
      <w:ind w:left="720"/>
    </w:pPr>
  </w:style>
  <w:style w:type="character" w:customStyle="1" w:styleId="Heading9Char">
    <w:name w:val="Heading 9 Char"/>
    <w:basedOn w:val="DefaultParagraphFont"/>
    <w:link w:val="Heading9"/>
    <w:uiPriority w:val="9"/>
    <w:semiHidden/>
    <w:rsid w:val="00606361"/>
    <w:rPr>
      <w:rFonts w:asciiTheme="majorHAnsi" w:eastAsiaTheme="majorEastAsia" w:hAnsiTheme="majorHAnsi" w:cstheme="majorBidi"/>
      <w:i/>
      <w:iCs/>
      <w:color w:val="272727" w:themeColor="text1" w:themeTint="D8"/>
      <w:sz w:val="21"/>
      <w:szCs w:val="21"/>
    </w:rPr>
  </w:style>
  <w:style w:type="paragraph" w:styleId="BodyText">
    <w:name w:val="Body Text"/>
    <w:basedOn w:val="Normal"/>
    <w:link w:val="BodyTextChar"/>
    <w:uiPriority w:val="99"/>
    <w:rsid w:val="00606361"/>
    <w:pPr>
      <w:autoSpaceDE w:val="0"/>
      <w:autoSpaceDN w:val="0"/>
      <w:jc w:val="both"/>
    </w:pPr>
    <w:rPr>
      <w:rFonts w:ascii="Book Antiqua" w:eastAsiaTheme="minorEastAsia" w:hAnsi="Book Antiqua" w:cs="Book Antiqua"/>
      <w:sz w:val="24"/>
      <w:szCs w:val="24"/>
      <w:lang w:eastAsia="en-GB"/>
    </w:rPr>
  </w:style>
  <w:style w:type="character" w:customStyle="1" w:styleId="BodyTextChar">
    <w:name w:val="Body Text Char"/>
    <w:basedOn w:val="DefaultParagraphFont"/>
    <w:link w:val="BodyText"/>
    <w:uiPriority w:val="99"/>
    <w:rsid w:val="00606361"/>
    <w:rPr>
      <w:rFonts w:ascii="Book Antiqua" w:eastAsiaTheme="minorEastAsia" w:hAnsi="Book Antiqua" w:cs="Book Antiqua"/>
      <w:sz w:val="24"/>
      <w:szCs w:val="24"/>
      <w:lang w:eastAsia="en-GB"/>
    </w:rPr>
  </w:style>
  <w:style w:type="paragraph" w:styleId="BodyText2">
    <w:name w:val="Body Text 2"/>
    <w:basedOn w:val="Normal"/>
    <w:link w:val="BodyText2Char"/>
    <w:uiPriority w:val="99"/>
    <w:rsid w:val="00606361"/>
    <w:pPr>
      <w:autoSpaceDE w:val="0"/>
      <w:autoSpaceDN w:val="0"/>
      <w:jc w:val="both"/>
    </w:pPr>
    <w:rPr>
      <w:rFonts w:ascii="Book Antiqua" w:eastAsiaTheme="minorEastAsia" w:hAnsi="Book Antiqua" w:cs="Book Antiqua"/>
      <w:b/>
      <w:bCs/>
      <w:sz w:val="24"/>
      <w:szCs w:val="24"/>
      <w:lang w:eastAsia="en-GB"/>
    </w:rPr>
  </w:style>
  <w:style w:type="character" w:customStyle="1" w:styleId="BodyText2Char">
    <w:name w:val="Body Text 2 Char"/>
    <w:basedOn w:val="DefaultParagraphFont"/>
    <w:link w:val="BodyText2"/>
    <w:uiPriority w:val="99"/>
    <w:rsid w:val="00606361"/>
    <w:rPr>
      <w:rFonts w:ascii="Book Antiqua" w:eastAsiaTheme="minorEastAsia" w:hAnsi="Book Antiqua" w:cs="Book Antiqua"/>
      <w:b/>
      <w:bCs/>
      <w:sz w:val="24"/>
      <w:szCs w:val="24"/>
      <w:lang w:eastAsia="en-GB"/>
    </w:rPr>
  </w:style>
  <w:style w:type="paragraph" w:styleId="EndnoteText">
    <w:name w:val="endnote text"/>
    <w:basedOn w:val="Normal"/>
    <w:link w:val="EndnoteTextChar"/>
    <w:uiPriority w:val="99"/>
    <w:rsid w:val="00606361"/>
    <w:pPr>
      <w:autoSpaceDE w:val="0"/>
      <w:autoSpaceDN w:val="0"/>
    </w:pPr>
    <w:rPr>
      <w:rFonts w:ascii="Book Antiqua" w:eastAsiaTheme="minorEastAsia" w:hAnsi="Book Antiqua" w:cs="Book Antiqua"/>
      <w:sz w:val="20"/>
      <w:szCs w:val="20"/>
      <w:lang w:eastAsia="en-GB"/>
    </w:rPr>
  </w:style>
  <w:style w:type="character" w:customStyle="1" w:styleId="EndnoteTextChar">
    <w:name w:val="Endnote Text Char"/>
    <w:basedOn w:val="DefaultParagraphFont"/>
    <w:link w:val="EndnoteText"/>
    <w:uiPriority w:val="99"/>
    <w:rsid w:val="00606361"/>
    <w:rPr>
      <w:rFonts w:ascii="Book Antiqua" w:eastAsiaTheme="minorEastAsia" w:hAnsi="Book Antiqua" w:cs="Book Antiqua"/>
      <w:sz w:val="20"/>
      <w:szCs w:val="20"/>
      <w:lang w:eastAsia="en-GB"/>
    </w:rPr>
  </w:style>
  <w:style w:type="paragraph" w:styleId="BodyTextIndent2">
    <w:name w:val="Body Text Indent 2"/>
    <w:basedOn w:val="Normal"/>
    <w:link w:val="BodyTextIndent2Char"/>
    <w:uiPriority w:val="99"/>
    <w:rsid w:val="00606361"/>
    <w:pPr>
      <w:pBdr>
        <w:top w:val="single" w:sz="4" w:space="1" w:color="auto"/>
        <w:left w:val="single" w:sz="4" w:space="4" w:color="auto"/>
        <w:bottom w:val="single" w:sz="4" w:space="1" w:color="auto"/>
        <w:right w:val="single" w:sz="4" w:space="4" w:color="auto"/>
      </w:pBdr>
      <w:autoSpaceDE w:val="0"/>
      <w:autoSpaceDN w:val="0"/>
      <w:spacing w:line="360" w:lineRule="auto"/>
      <w:ind w:left="1440"/>
      <w:jc w:val="both"/>
    </w:pPr>
    <w:rPr>
      <w:rFonts w:ascii="Book Antiqua" w:eastAsiaTheme="minorEastAsia" w:hAnsi="Book Antiqua" w:cs="Book Antiqua"/>
      <w:sz w:val="20"/>
      <w:szCs w:val="20"/>
      <w:lang w:eastAsia="en-GB"/>
    </w:rPr>
  </w:style>
  <w:style w:type="character" w:customStyle="1" w:styleId="BodyTextIndent2Char">
    <w:name w:val="Body Text Indent 2 Char"/>
    <w:basedOn w:val="DefaultParagraphFont"/>
    <w:link w:val="BodyTextIndent2"/>
    <w:uiPriority w:val="99"/>
    <w:rsid w:val="00606361"/>
    <w:rPr>
      <w:rFonts w:ascii="Book Antiqua" w:eastAsiaTheme="minorEastAsia" w:hAnsi="Book Antiqua" w:cs="Book Antiqua"/>
      <w:sz w:val="20"/>
      <w:szCs w:val="20"/>
      <w:lang w:eastAsia="en-GB"/>
    </w:rPr>
  </w:style>
  <w:style w:type="character" w:customStyle="1" w:styleId="Heading2Char">
    <w:name w:val="Heading 2 Char"/>
    <w:basedOn w:val="DefaultParagraphFont"/>
    <w:link w:val="Heading2"/>
    <w:uiPriority w:val="9"/>
    <w:rsid w:val="006459E6"/>
    <w:rPr>
      <w:rFonts w:asciiTheme="majorHAnsi" w:eastAsiaTheme="majorEastAsia" w:hAnsiTheme="majorHAnsi" w:cstheme="majorBidi"/>
      <w:color w:val="2F5496" w:themeColor="accent1" w:themeShade="BF"/>
      <w:sz w:val="26"/>
      <w:szCs w:val="26"/>
    </w:rPr>
  </w:style>
  <w:style w:type="paragraph" w:customStyle="1" w:styleId="volume-issue">
    <w:name w:val="volume-issue"/>
    <w:basedOn w:val="Normal"/>
    <w:rsid w:val="00360A85"/>
    <w:pPr>
      <w:spacing w:before="100" w:beforeAutospacing="1" w:after="100" w:afterAutospacing="1"/>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360A85"/>
    <w:rPr>
      <w:color w:val="0000FF"/>
      <w:u w:val="single"/>
    </w:rPr>
  </w:style>
  <w:style w:type="character" w:customStyle="1" w:styleId="val">
    <w:name w:val="val"/>
    <w:basedOn w:val="DefaultParagraphFont"/>
    <w:rsid w:val="00360A85"/>
  </w:style>
  <w:style w:type="paragraph" w:styleId="NormalWeb">
    <w:name w:val="Normal (Web)"/>
    <w:basedOn w:val="Normal"/>
    <w:uiPriority w:val="99"/>
    <w:unhideWhenUsed/>
    <w:rsid w:val="00360A85"/>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ge-range">
    <w:name w:val="page-range"/>
    <w:basedOn w:val="Normal"/>
    <w:rsid w:val="00360A85"/>
    <w:pPr>
      <w:spacing w:before="100" w:beforeAutospacing="1" w:after="100" w:afterAutospacing="1"/>
    </w:pPr>
    <w:rPr>
      <w:rFonts w:ascii="Times New Roman" w:eastAsia="Times New Roman" w:hAnsi="Times New Roman" w:cs="Times New Roman"/>
      <w:sz w:val="24"/>
      <w:szCs w:val="24"/>
      <w:lang w:eastAsia="en-GB"/>
    </w:rPr>
  </w:style>
  <w:style w:type="paragraph" w:styleId="Revision">
    <w:name w:val="Revision"/>
    <w:hidden/>
    <w:uiPriority w:val="99"/>
    <w:semiHidden/>
    <w:rsid w:val="00752DAB"/>
    <w:pPr>
      <w:spacing w:after="0" w:line="240" w:lineRule="auto"/>
    </w:pPr>
    <w:rPr>
      <w:rFonts w:ascii="Calibri" w:hAnsi="Calibri" w:cs="Calibri"/>
    </w:rPr>
  </w:style>
  <w:style w:type="character" w:styleId="Emphasis">
    <w:name w:val="Emphasis"/>
    <w:basedOn w:val="DefaultParagraphFont"/>
    <w:uiPriority w:val="20"/>
    <w:qFormat/>
    <w:rsid w:val="00AE2E3B"/>
    <w:rPr>
      <w:i/>
      <w:iCs/>
    </w:rPr>
  </w:style>
  <w:style w:type="character" w:styleId="Strong">
    <w:name w:val="Strong"/>
    <w:basedOn w:val="DefaultParagraphFont"/>
    <w:uiPriority w:val="22"/>
    <w:qFormat/>
    <w:rsid w:val="00AE2E3B"/>
    <w:rPr>
      <w:b/>
      <w:bCs/>
    </w:rPr>
  </w:style>
  <w:style w:type="character" w:customStyle="1" w:styleId="cit">
    <w:name w:val="cit"/>
    <w:basedOn w:val="DefaultParagraphFont"/>
    <w:rsid w:val="001C1B11"/>
  </w:style>
  <w:style w:type="character" w:customStyle="1" w:styleId="citation-doi">
    <w:name w:val="citation-doi"/>
    <w:basedOn w:val="DefaultParagraphFont"/>
    <w:rsid w:val="001C1B11"/>
  </w:style>
  <w:style w:type="table" w:styleId="TableGrid">
    <w:name w:val="Table Grid"/>
    <w:basedOn w:val="TableNormal"/>
    <w:uiPriority w:val="39"/>
    <w:rsid w:val="00FE03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3180E"/>
    <w:pPr>
      <w:tabs>
        <w:tab w:val="center" w:pos="4513"/>
        <w:tab w:val="right" w:pos="9026"/>
      </w:tabs>
    </w:pPr>
  </w:style>
  <w:style w:type="character" w:customStyle="1" w:styleId="HeaderChar">
    <w:name w:val="Header Char"/>
    <w:basedOn w:val="DefaultParagraphFont"/>
    <w:link w:val="Header"/>
    <w:uiPriority w:val="99"/>
    <w:rsid w:val="0073180E"/>
    <w:rPr>
      <w:rFonts w:ascii="Calibri" w:hAnsi="Calibri" w:cs="Calibri"/>
    </w:rPr>
  </w:style>
  <w:style w:type="paragraph" w:styleId="Footer">
    <w:name w:val="footer"/>
    <w:basedOn w:val="Normal"/>
    <w:link w:val="FooterChar"/>
    <w:uiPriority w:val="99"/>
    <w:unhideWhenUsed/>
    <w:rsid w:val="0073180E"/>
    <w:pPr>
      <w:tabs>
        <w:tab w:val="center" w:pos="4513"/>
        <w:tab w:val="right" w:pos="9026"/>
      </w:tabs>
    </w:pPr>
  </w:style>
  <w:style w:type="character" w:customStyle="1" w:styleId="FooterChar">
    <w:name w:val="Footer Char"/>
    <w:basedOn w:val="DefaultParagraphFont"/>
    <w:link w:val="Footer"/>
    <w:uiPriority w:val="99"/>
    <w:rsid w:val="0073180E"/>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36200">
      <w:bodyDiv w:val="1"/>
      <w:marLeft w:val="0"/>
      <w:marRight w:val="0"/>
      <w:marTop w:val="0"/>
      <w:marBottom w:val="0"/>
      <w:divBdr>
        <w:top w:val="none" w:sz="0" w:space="0" w:color="auto"/>
        <w:left w:val="none" w:sz="0" w:space="0" w:color="auto"/>
        <w:bottom w:val="none" w:sz="0" w:space="0" w:color="auto"/>
        <w:right w:val="none" w:sz="0" w:space="0" w:color="auto"/>
      </w:divBdr>
      <w:divsChild>
        <w:div w:id="1359963423">
          <w:marLeft w:val="0"/>
          <w:marRight w:val="0"/>
          <w:marTop w:val="0"/>
          <w:marBottom w:val="0"/>
          <w:divBdr>
            <w:top w:val="none" w:sz="0" w:space="0" w:color="auto"/>
            <w:left w:val="none" w:sz="0" w:space="0" w:color="auto"/>
            <w:bottom w:val="none" w:sz="0" w:space="0" w:color="auto"/>
            <w:right w:val="none" w:sz="0" w:space="0" w:color="auto"/>
          </w:divBdr>
        </w:div>
      </w:divsChild>
    </w:div>
    <w:div w:id="257107003">
      <w:bodyDiv w:val="1"/>
      <w:marLeft w:val="0"/>
      <w:marRight w:val="0"/>
      <w:marTop w:val="0"/>
      <w:marBottom w:val="0"/>
      <w:divBdr>
        <w:top w:val="none" w:sz="0" w:space="0" w:color="auto"/>
        <w:left w:val="none" w:sz="0" w:space="0" w:color="auto"/>
        <w:bottom w:val="none" w:sz="0" w:space="0" w:color="auto"/>
        <w:right w:val="none" w:sz="0" w:space="0" w:color="auto"/>
      </w:divBdr>
    </w:div>
    <w:div w:id="269121424">
      <w:bodyDiv w:val="1"/>
      <w:marLeft w:val="0"/>
      <w:marRight w:val="0"/>
      <w:marTop w:val="0"/>
      <w:marBottom w:val="0"/>
      <w:divBdr>
        <w:top w:val="none" w:sz="0" w:space="0" w:color="auto"/>
        <w:left w:val="none" w:sz="0" w:space="0" w:color="auto"/>
        <w:bottom w:val="none" w:sz="0" w:space="0" w:color="auto"/>
        <w:right w:val="none" w:sz="0" w:space="0" w:color="auto"/>
      </w:divBdr>
    </w:div>
    <w:div w:id="1653098397">
      <w:bodyDiv w:val="1"/>
      <w:marLeft w:val="0"/>
      <w:marRight w:val="0"/>
      <w:marTop w:val="0"/>
      <w:marBottom w:val="0"/>
      <w:divBdr>
        <w:top w:val="none" w:sz="0" w:space="0" w:color="auto"/>
        <w:left w:val="none" w:sz="0" w:space="0" w:color="auto"/>
        <w:bottom w:val="none" w:sz="0" w:space="0" w:color="auto"/>
        <w:right w:val="none" w:sz="0" w:space="0" w:color="auto"/>
      </w:divBdr>
    </w:div>
    <w:div w:id="1669097430">
      <w:bodyDiv w:val="1"/>
      <w:marLeft w:val="0"/>
      <w:marRight w:val="0"/>
      <w:marTop w:val="0"/>
      <w:marBottom w:val="0"/>
      <w:divBdr>
        <w:top w:val="none" w:sz="0" w:space="0" w:color="auto"/>
        <w:left w:val="none" w:sz="0" w:space="0" w:color="auto"/>
        <w:bottom w:val="none" w:sz="0" w:space="0" w:color="auto"/>
        <w:right w:val="none" w:sz="0" w:space="0" w:color="auto"/>
      </w:divBdr>
    </w:div>
    <w:div w:id="1708869467">
      <w:bodyDiv w:val="1"/>
      <w:marLeft w:val="0"/>
      <w:marRight w:val="0"/>
      <w:marTop w:val="0"/>
      <w:marBottom w:val="0"/>
      <w:divBdr>
        <w:top w:val="none" w:sz="0" w:space="0" w:color="auto"/>
        <w:left w:val="none" w:sz="0" w:space="0" w:color="auto"/>
        <w:bottom w:val="none" w:sz="0" w:space="0" w:color="auto"/>
        <w:right w:val="none" w:sz="0" w:space="0" w:color="auto"/>
      </w:divBdr>
    </w:div>
    <w:div w:id="2020157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onlinelibrary.wiley.com/toc/14698749/2017/59/12"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472179-3F42-4637-9121-EFB870C0D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3934</Words>
  <Characters>22429</Characters>
  <Application>Microsoft Office Word</Application>
  <DocSecurity>4</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Noreen Tehrani</dc:creator>
  <cp:keywords/>
  <dc:description/>
  <cp:lastModifiedBy>SIMMONDS Rob 58012</cp:lastModifiedBy>
  <cp:revision>2</cp:revision>
  <dcterms:created xsi:type="dcterms:W3CDTF">2023-01-31T12:46:00Z</dcterms:created>
  <dcterms:modified xsi:type="dcterms:W3CDTF">2023-01-31T12:46:00Z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cbfa385-8296-4297-a9ac-837a1833737a_Enabled">
    <vt:lpwstr>true</vt:lpwstr>
  </property>
  <property fmtid="{D5CDD505-2E9C-101B-9397-08002B2CF9AE}" pid="3" name="MSIP_Label_ccbfa385-8296-4297-a9ac-837a1833737a_SetDate">
    <vt:lpwstr>2022-09-08T11:16:36Z</vt:lpwstr>
  </property>
  <property fmtid="{D5CDD505-2E9C-101B-9397-08002B2CF9AE}" pid="4" name="MSIP_Label_ccbfa385-8296-4297-a9ac-837a1833737a_Method">
    <vt:lpwstr>Standard</vt:lpwstr>
  </property>
  <property fmtid="{D5CDD505-2E9C-101B-9397-08002B2CF9AE}" pid="5" name="MSIP_Label_ccbfa385-8296-4297-a9ac-837a1833737a_Name">
    <vt:lpwstr>ccbfa385-8296-4297-a9ac-837a1833737a</vt:lpwstr>
  </property>
  <property fmtid="{D5CDD505-2E9C-101B-9397-08002B2CF9AE}" pid="6" name="MSIP_Label_ccbfa385-8296-4297-a9ac-837a1833737a_SiteId">
    <vt:lpwstr>4515d0c5-b418-4cfa-9741-222da68a18d7</vt:lpwstr>
  </property>
  <property fmtid="{D5CDD505-2E9C-101B-9397-08002B2CF9AE}" pid="7" name="MSIP_Label_ccbfa385-8296-4297-a9ac-837a1833737a_ActionId">
    <vt:lpwstr>877a6adb-9658-4635-8356-e1bef26129a1</vt:lpwstr>
  </property>
  <property fmtid="{D5CDD505-2E9C-101B-9397-08002B2CF9AE}" pid="8" name="MSIP_Label_ccbfa385-8296-4297-a9ac-837a1833737a_ContentBits">
    <vt:lpwstr>0</vt:lpwstr>
  </property>
</Properties>
</file>