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544"/>
        <w:gridCol w:w="1559"/>
        <w:gridCol w:w="3120"/>
      </w:tblGrid>
      <w:tr w:rsidR="007D2B81" w14:paraId="71F1D6DB" w14:textId="77777777" w:rsidTr="00872A96">
        <w:trPr>
          <w:trHeight w:val="550"/>
          <w:jc w:val="center"/>
        </w:trPr>
        <w:tc>
          <w:tcPr>
            <w:tcW w:w="5804" w:type="dxa"/>
            <w:gridSpan w:val="2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09449150" w14:textId="77777777" w:rsidR="007D2B81" w:rsidRPr="00164BF6" w:rsidRDefault="007D2B81" w:rsidP="00872A96">
            <w:pPr>
              <w:rPr>
                <w:sz w:val="32"/>
                <w:szCs w:val="32"/>
              </w:rPr>
            </w:pP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Streamlined Forensic Report (SFR</w:t>
            </w: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</w:t>
            </w:r>
            <w:r w:rsidRPr="00164BF6">
              <w:rPr>
                <w:rFonts w:ascii="Arial" w:hAnsi="Arial" w:cs="Arial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E6E6E6"/>
            <w:vAlign w:val="center"/>
          </w:tcPr>
          <w:p w14:paraId="26876EEC" w14:textId="77777777" w:rsidR="007D2B81" w:rsidRDefault="007D2B81" w:rsidP="00872A9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64BF6">
              <w:rPr>
                <w:sz w:val="32"/>
                <w:szCs w:val="32"/>
              </w:rPr>
              <w:br w:type="page"/>
            </w:r>
            <w:r>
              <w:rPr>
                <w:rFonts w:ascii="Arial" w:hAnsi="Arial" w:cs="Arial"/>
                <w:b/>
                <w:sz w:val="32"/>
                <w:szCs w:val="32"/>
              </w:rPr>
              <w:t>Annex D</w:t>
            </w:r>
          </w:p>
          <w:p w14:paraId="34B72ACD" w14:textId="77777777" w:rsidR="007D2B81" w:rsidRPr="00F12138" w:rsidRDefault="007D2B81" w:rsidP="00872A96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szCs w:val="32"/>
              </w:rPr>
              <w:t>Disclosure Schedule</w:t>
            </w:r>
          </w:p>
        </w:tc>
      </w:tr>
      <w:tr w:rsidR="007D2B81" w14:paraId="2E22E5A1" w14:textId="77777777" w:rsidTr="00872A96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65CC8E56" w14:textId="77777777" w:rsidR="007D2B81" w:rsidRPr="003645DD" w:rsidRDefault="007D2B81" w:rsidP="00872A96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Relates to (person)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1334028229"/>
            <w:placeholder>
              <w:docPart w:val="CBC9ABD8CF054AD39863BDD98939CB61"/>
            </w:placeholder>
            <w:showingPlcHdr/>
            <w:dataBinding w:prefixMappings="xmlns:ns0='SFRSettings' " w:xpath="/ns0:TestXMLNode[1]/ns0:Relatesto[1]" w:storeItemID="{4D9E3E2C-A521-4155-A8DD-91B16514BD2D}"/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737D5FF7" w14:textId="1B72B5FD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2BD7880F" w14:textId="77777777" w:rsidR="007D2B81" w:rsidRPr="003645DD" w:rsidRDefault="007D2B81" w:rsidP="00872A96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color w:val="000000"/>
                <w:sz w:val="22"/>
                <w:szCs w:val="22"/>
              </w:rPr>
              <w:t>Crime</w:t>
            </w:r>
            <w:r>
              <w:rPr>
                <w:color w:val="000000"/>
                <w:sz w:val="22"/>
                <w:szCs w:val="22"/>
              </w:rPr>
              <w:t>/Occ.</w:t>
            </w:r>
            <w:r w:rsidRPr="003645DD">
              <w:rPr>
                <w:color w:val="000000"/>
                <w:sz w:val="22"/>
                <w:szCs w:val="22"/>
              </w:rPr>
              <w:t xml:space="preserve"> No: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983274734"/>
            <w:placeholder>
              <w:docPart w:val="192CBB9D8EAD4D5E86EA2D7589C851B2"/>
            </w:placeholder>
            <w:showingPlcHdr/>
            <w:dataBinding w:prefixMappings="xmlns:ns0='SFRSettings' " w:xpath="/ns0:TestXMLNode[1]/ns0:Crimeno[1]" w:storeItemID="{4D9E3E2C-A521-4155-A8DD-91B16514BD2D}"/>
            <w:text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068B6EB6" w14:textId="398D51A9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2B81" w14:paraId="0FD6A252" w14:textId="77777777" w:rsidTr="00872A96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0BD01D18" w14:textId="77777777" w:rsidR="007D2B81" w:rsidRPr="003645DD" w:rsidRDefault="007D2B8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Location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97069261"/>
            <w:placeholder>
              <w:docPart w:val="3DC292764D1E4640B36B754BA30B581C"/>
            </w:placeholder>
            <w:showingPlcHdr/>
            <w:dataBinding w:prefixMappings="xmlns:ns0='SFRSettings' " w:xpath="/ns0:TestXMLNode[1]/ns0:Location[1]" w:storeItemID="{4D9E3E2C-A521-4155-A8DD-91B16514BD2D}"/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49F8DFC2" w14:textId="4F31C792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6BACFE99" w14:textId="77777777" w:rsidR="007D2B81" w:rsidRPr="003645DD" w:rsidRDefault="007D2B81" w:rsidP="00872A96">
            <w:pPr>
              <w:pStyle w:val="Heading5"/>
              <w:jc w:val="left"/>
              <w:rPr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Forensic Case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824241566"/>
            <w:placeholder>
              <w:docPart w:val="F4CC5624892947ECA33436D4613E8DDE"/>
            </w:placeholder>
            <w:showingPlcHdr/>
            <w:dataBinding w:prefixMappings="xmlns:ns0='SFRSettings' " w:xpath="/ns0:TestXMLNode[1]/ns0:Caseref[1]" w:storeItemID="{4D9E3E2C-A521-4155-A8DD-91B16514BD2D}"/>
            <w:text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66B02DB7" w14:textId="14195BDB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2B81" w14:paraId="0FC42041" w14:textId="77777777" w:rsidTr="00872A96">
        <w:trPr>
          <w:trHeight w:val="395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381DD94A" w14:textId="77777777" w:rsidR="007D2B81" w:rsidRPr="003645DD" w:rsidRDefault="007D2B8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Date of Offence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1709769710"/>
            <w:placeholder>
              <w:docPart w:val="175BC811877440D3B23D195A27BBB34C"/>
            </w:placeholder>
            <w:showingPlcHdr/>
            <w:dataBinding w:prefixMappings="xmlns:ns0='SFRSettings' " w:xpath="/ns0:TestXMLNode[1]/ns0:DOO[1]" w:storeItemID="{4D9E3E2C-A521-4155-A8DD-91B16514BD2D}"/>
            <w:text/>
          </w:sdtPr>
          <w:sdtEndPr/>
          <w:sdtContent>
            <w:tc>
              <w:tcPr>
                <w:tcW w:w="3544" w:type="dxa"/>
                <w:shd w:val="clear" w:color="auto" w:fill="auto"/>
                <w:vAlign w:val="center"/>
              </w:tcPr>
              <w:p w14:paraId="6C25B9E1" w14:textId="081A3B60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7E58F04F" w14:textId="77777777" w:rsidR="007D2B81" w:rsidRPr="003645DD" w:rsidRDefault="007D2B8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auto"/>
                <w:sz w:val="22"/>
                <w:szCs w:val="22"/>
              </w:rPr>
              <w:t>Forensic Lab Ref: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1716882799"/>
            <w:placeholder>
              <w:docPart w:val="4122FBAB2D10436CA146B7C78A46652D"/>
            </w:placeholder>
            <w:showingPlcHdr/>
            <w:dataBinding w:prefixMappings="xmlns:ns0='SFRSettings' " w:xpath="/ns0:TestXMLNode[1]/ns0:Labref[1]" w:storeItemID="{4D9E3E2C-A521-4155-A8DD-91B16514BD2D}"/>
            <w:text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35080567" w14:textId="56647495" w:rsidR="007D2B81" w:rsidRPr="003645DD" w:rsidRDefault="000228A2" w:rsidP="00872A96">
                <w:pPr>
                  <w:pStyle w:val="Heading5"/>
                  <w:jc w:val="left"/>
                  <w:rPr>
                    <w:b/>
                    <w:sz w:val="22"/>
                    <w:szCs w:val="22"/>
                  </w:rPr>
                </w:pPr>
                <w:r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2B81" w14:paraId="22480E84" w14:textId="77777777" w:rsidTr="00205AF6">
        <w:trPr>
          <w:trHeight w:val="456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72161D4D" w14:textId="77777777" w:rsidR="007D2B81" w:rsidRPr="003645DD" w:rsidRDefault="007D2B81" w:rsidP="00872A96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56EFBF2" w14:textId="77777777" w:rsidR="007D2B81" w:rsidRPr="00597F4D" w:rsidRDefault="007D2B81" w:rsidP="00872A96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C45F30" w14:textId="77777777" w:rsidR="007D2B81" w:rsidRPr="003645DD" w:rsidRDefault="007D2B8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 w:rsidRPr="003645DD">
              <w:rPr>
                <w:bCs/>
                <w:color w:val="000000"/>
                <w:sz w:val="22"/>
                <w:szCs w:val="22"/>
              </w:rPr>
              <w:t>Other Ref</w:t>
            </w:r>
            <w:r w:rsidR="00037791">
              <w:rPr>
                <w:bCs/>
                <w:color w:val="000000"/>
                <w:sz w:val="22"/>
                <w:szCs w:val="22"/>
              </w:rPr>
              <w:t xml:space="preserve"> 1</w:t>
            </w:r>
            <w:r w:rsidRPr="003645DD">
              <w:rPr>
                <w:bCs/>
                <w:color w:val="000000"/>
                <w:sz w:val="22"/>
                <w:szCs w:val="22"/>
              </w:rPr>
              <w:t>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962081267"/>
            <w:placeholder>
              <w:docPart w:val="BF1374450367406DACD0A1B187ABA30E"/>
            </w:placeholder>
            <w:showingPlcHdr/>
            <w:dataBinding w:prefixMappings="xmlns:ns0='SFRSettings' " w:xpath="/ns0:TestXMLNode[1]/ns0:Otherref[1]" w:storeItemID="{4D9E3E2C-A521-4155-A8DD-91B16514BD2D}"/>
            <w:text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118479F9" w14:textId="2CA52006" w:rsidR="007D2B81" w:rsidRPr="000228A2" w:rsidRDefault="000228A2" w:rsidP="00872A96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037791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37791" w14:paraId="494A3352" w14:textId="77777777" w:rsidTr="00205AF6">
        <w:trPr>
          <w:trHeight w:val="548"/>
          <w:jc w:val="center"/>
        </w:trPr>
        <w:tc>
          <w:tcPr>
            <w:tcW w:w="2260" w:type="dxa"/>
            <w:shd w:val="clear" w:color="auto" w:fill="auto"/>
            <w:vAlign w:val="center"/>
          </w:tcPr>
          <w:p w14:paraId="41619540" w14:textId="77777777" w:rsidR="00037791" w:rsidRPr="003645DD" w:rsidRDefault="00037791" w:rsidP="00872A96">
            <w:pPr>
              <w:pStyle w:val="Heading5"/>
              <w:jc w:val="left"/>
              <w:rPr>
                <w:bCs/>
                <w:strike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A79409" w14:textId="77777777" w:rsidR="00037791" w:rsidRPr="00597F4D" w:rsidRDefault="00037791" w:rsidP="00872A96">
            <w:pPr>
              <w:pStyle w:val="Heading5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E70AAA" w14:textId="77777777" w:rsidR="00037791" w:rsidRPr="003645DD" w:rsidRDefault="0003779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Other Ref 2:</w:t>
            </w:r>
          </w:p>
        </w:tc>
        <w:sdt>
          <w:sdtPr>
            <w:rPr>
              <w:b/>
              <w:color w:val="auto"/>
              <w:sz w:val="22"/>
              <w:szCs w:val="22"/>
            </w:rPr>
            <w:id w:val="-997339857"/>
            <w:placeholder>
              <w:docPart w:val="DF532D9740B3439BBB826AB98631D622"/>
            </w:placeholder>
            <w:showingPlcHdr/>
            <w:dataBinding w:prefixMappings="xmlns:ns0='SFRSettings' " w:xpath="/ns0:TestXMLNode[1]/ns0:Otherref2[1]" w:storeItemID="{4D9E3E2C-A521-4155-A8DD-91B16514BD2D}"/>
            <w:text/>
          </w:sdtPr>
          <w:sdtEndPr/>
          <w:sdtContent>
            <w:tc>
              <w:tcPr>
                <w:tcW w:w="3120" w:type="dxa"/>
                <w:shd w:val="clear" w:color="auto" w:fill="auto"/>
                <w:vAlign w:val="center"/>
              </w:tcPr>
              <w:p w14:paraId="0490FD18" w14:textId="4D544E33" w:rsidR="00037791" w:rsidRPr="000228A2" w:rsidRDefault="000228A2" w:rsidP="00872A96">
                <w:pPr>
                  <w:pStyle w:val="Heading5"/>
                  <w:jc w:val="left"/>
                  <w:rPr>
                    <w:b/>
                    <w:color w:val="auto"/>
                    <w:sz w:val="22"/>
                    <w:szCs w:val="22"/>
                  </w:rPr>
                </w:pPr>
                <w:r w:rsidRPr="00037791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2B81" w14:paraId="0FCBE3DE" w14:textId="77777777" w:rsidTr="00872A96">
        <w:trPr>
          <w:trHeight w:val="65"/>
          <w:jc w:val="center"/>
        </w:trPr>
        <w:tc>
          <w:tcPr>
            <w:tcW w:w="1048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9FB412" w14:textId="77777777" w:rsidR="007D2B81" w:rsidRPr="00310460" w:rsidRDefault="007D2B81" w:rsidP="00872A96">
            <w:pPr>
              <w:pStyle w:val="Heading5"/>
              <w:jc w:val="left"/>
              <w:rPr>
                <w:b/>
                <w:color w:val="000000"/>
                <w:sz w:val="20"/>
              </w:rPr>
            </w:pPr>
          </w:p>
        </w:tc>
      </w:tr>
      <w:tr w:rsidR="007D2B81" w14:paraId="09E9156F" w14:textId="77777777" w:rsidTr="00872A96">
        <w:trPr>
          <w:trHeight w:val="395"/>
          <w:jc w:val="center"/>
        </w:trPr>
        <w:tc>
          <w:tcPr>
            <w:tcW w:w="2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F18083" w14:textId="77777777" w:rsidR="007D2B81" w:rsidRDefault="007D2B81" w:rsidP="00872A96">
            <w:pPr>
              <w:pStyle w:val="Heading5"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Report provided by: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DBD24C" w14:textId="0F13A3E4" w:rsidR="007D2B81" w:rsidRPr="003645DD" w:rsidRDefault="00126042" w:rsidP="00872A96">
            <w:pPr>
              <w:pStyle w:val="Heading5"/>
              <w:jc w:val="left"/>
              <w:rPr>
                <w:b/>
                <w:color w:val="auto"/>
                <w:sz w:val="20"/>
              </w:rPr>
            </w:pPr>
            <w:sdt>
              <w:sdtPr>
                <w:rPr>
                  <w:b/>
                  <w:color w:val="auto"/>
                  <w:sz w:val="22"/>
                  <w:szCs w:val="22"/>
                </w:rPr>
                <w:id w:val="1136993282"/>
                <w:placeholder>
                  <w:docPart w:val="C6E54E2EE41F4B5AA1F0063848A52F3A"/>
                </w:placeholder>
                <w:showingPlcHdr/>
                <w:dataBinding w:prefixMappings="xmlns:ns0='SFRSettings' " w:xpath="/ns0:TestXMLNode[1]/ns0:Name[1]" w:storeItemID="{4D9E3E2C-A521-4155-A8DD-91B16514BD2D}"/>
                <w:text/>
              </w:sdtPr>
              <w:sdtEndPr/>
              <w:sdtContent>
                <w:r w:rsidR="000228A2" w:rsidRPr="008D5FE7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F63A1" w14:textId="77777777" w:rsidR="007D2B81" w:rsidRPr="003645DD" w:rsidRDefault="007D2B81" w:rsidP="00872A96">
            <w:pPr>
              <w:pStyle w:val="Heading5"/>
              <w:jc w:val="lef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Organisation</w:t>
            </w:r>
            <w:r w:rsidRPr="003645DD">
              <w:rPr>
                <w:bCs/>
                <w:color w:val="auto"/>
                <w:sz w:val="22"/>
                <w:szCs w:val="22"/>
              </w:rPr>
              <w:t xml:space="preserve">: </w:t>
            </w:r>
          </w:p>
        </w:tc>
        <w:sdt>
          <w:sdtPr>
            <w:rPr>
              <w:b/>
              <w:color w:val="000000"/>
              <w:sz w:val="22"/>
              <w:szCs w:val="22"/>
            </w:rPr>
            <w:id w:val="1950966513"/>
            <w:placeholder>
              <w:docPart w:val="702E82EDEE7F4DB0B900CD11A47D7D91"/>
            </w:placeholder>
            <w:showingPlcHdr/>
            <w:dataBinding w:prefixMappings="xmlns:ns0='SFRSettings' " w:xpath="/ns0:TestXMLNode[1]/ns0:Organisation[1]" w:storeItemID="{4D9E3E2C-A521-4155-A8DD-91B16514BD2D}"/>
            <w:text/>
          </w:sdtPr>
          <w:sdtEndPr/>
          <w:sdtContent>
            <w:tc>
              <w:tcPr>
                <w:tcW w:w="3120" w:type="dxa"/>
                <w:tcBorders>
                  <w:top w:val="single" w:sz="12" w:space="0" w:color="auto"/>
                  <w:left w:val="single" w:sz="2" w:space="0" w:color="auto"/>
                  <w:bottom w:val="single" w:sz="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53E1645" w14:textId="221676B0" w:rsidR="007D2B81" w:rsidRPr="00310460" w:rsidRDefault="000228A2" w:rsidP="00872A96">
                <w:pPr>
                  <w:pStyle w:val="Heading5"/>
                  <w:jc w:val="left"/>
                  <w:rPr>
                    <w:b/>
                    <w:color w:val="000000"/>
                    <w:sz w:val="20"/>
                  </w:rPr>
                </w:pPr>
                <w:r w:rsidRPr="008D5FE7">
                  <w:rPr>
                    <w:rStyle w:val="PlaceholderText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7D2B81" w14:paraId="5C3DE130" w14:textId="77777777" w:rsidTr="00872A96">
        <w:trPr>
          <w:trHeight w:val="357"/>
          <w:jc w:val="center"/>
        </w:trPr>
        <w:tc>
          <w:tcPr>
            <w:tcW w:w="22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7F7EC" w14:textId="77777777" w:rsidR="007D2B81" w:rsidRPr="006F38CC" w:rsidRDefault="007D2B81" w:rsidP="00872A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F38CC">
              <w:rPr>
                <w:rFonts w:ascii="Arial" w:hAnsi="Arial" w:cs="Arial"/>
                <w:bCs/>
                <w:sz w:val="22"/>
                <w:szCs w:val="22"/>
              </w:rPr>
              <w:t xml:space="preserve">Date of report: </w:t>
            </w:r>
          </w:p>
        </w:tc>
        <w:tc>
          <w:tcPr>
            <w:tcW w:w="822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1F0634" w14:textId="4002A1B3" w:rsidR="007D2B81" w:rsidRPr="00FE3AA9" w:rsidRDefault="002E7EB5" w:rsidP="00872A96">
            <w:pP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begin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instrText xml:space="preserve"> CREATEDATE  \@ "dd/MM/yyyy" </w:instrTex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eastAsia="en-US"/>
              </w:rPr>
              <w:t>03/02/2021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D2B81" w:rsidRPr="009F07FF" w14:paraId="27E62DD7" w14:textId="77777777" w:rsidTr="00872A96">
        <w:trPr>
          <w:jc w:val="center"/>
        </w:trPr>
        <w:tc>
          <w:tcPr>
            <w:tcW w:w="1048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F4E8A5" w14:textId="77777777" w:rsidR="007D2B81" w:rsidRPr="000228A2" w:rsidRDefault="007D2B81" w:rsidP="0065201B">
            <w:pPr>
              <w:spacing w:after="200"/>
              <w:jc w:val="center"/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</w:pPr>
            <w:r w:rsidRPr="000228A2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Disclosure Schedule Non</w:t>
            </w:r>
            <w:r w:rsidR="008740A8" w:rsidRPr="000228A2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>-Sensitive</w:t>
            </w:r>
            <w:r w:rsidRPr="000228A2">
              <w:rPr>
                <w:rFonts w:ascii="Arial" w:eastAsia="Calibri" w:hAnsi="Arial" w:cs="Arial"/>
                <w:b/>
                <w:sz w:val="22"/>
                <w:szCs w:val="22"/>
                <w:u w:val="single"/>
                <w:lang w:eastAsia="en-US"/>
              </w:rPr>
              <w:t xml:space="preserve"> Material</w:t>
            </w:r>
          </w:p>
          <w:p w14:paraId="6A8DE598" w14:textId="1BC11E0C" w:rsidR="007D2B81" w:rsidRPr="00205EF9" w:rsidRDefault="007D2B81" w:rsidP="0065201B">
            <w:pPr>
              <w:spacing w:after="20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5E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The list identifies material in possession of</w:t>
            </w:r>
            <w:r w:rsidRPr="00205EF9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437127873"/>
                <w:placeholder>
                  <w:docPart w:val="1870E82D89B44F5284894982A3D987FD"/>
                </w:placeholder>
                <w:showingPlcHdr/>
                <w:dataBinding w:prefixMappings="xmlns:ns0='SFRSettings' " w:xpath="/ns0:TestXMLNode[1]/ns0:Organisation[1]" w:storeItemID="{4D9E3E2C-A521-4155-A8DD-91B16514BD2D}"/>
                <w:text/>
              </w:sdtPr>
              <w:sdtEndPr/>
              <w:sdtContent>
                <w:r w:rsidR="000228A2" w:rsidRPr="000228A2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  <w:r w:rsidRPr="00205EF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05E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 relation to the case referred to below which has provisionally been deemed Non-Sensitive. The list is provided in accordance with the guidance given in Guidance Booklet for Experts - Disclosure: Experts’ Evidence, Case Management and Unused Material.</w:t>
            </w:r>
          </w:p>
          <w:p w14:paraId="60ADE862" w14:textId="77777777" w:rsidR="007D2B81" w:rsidRPr="000948CB" w:rsidRDefault="007D2B81" w:rsidP="0065201B">
            <w:pPr>
              <w:spacing w:after="20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05EF9">
              <w:rPr>
                <w:rFonts w:ascii="Arial" w:eastAsia="Calibri" w:hAnsi="Arial" w:cs="Arial"/>
                <w:sz w:val="22"/>
                <w:szCs w:val="22"/>
                <w:lang w:eastAsia="en-US"/>
              </w:rPr>
              <w:t>The purpose of this form is to inform the prosecutor of the description of all non-sensitive material relevant to the case, material that has not been examined and the location of this material. Refer to Chapter 7 of the Disclosure manual.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37"/>
              <w:gridCol w:w="2126"/>
              <w:gridCol w:w="3268"/>
            </w:tblGrid>
            <w:tr w:rsidR="007D2B81" w:rsidRPr="00D23526" w14:paraId="415CF520" w14:textId="77777777" w:rsidTr="0035721A"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8F496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Description and Relevance</w:t>
                  </w:r>
                </w:p>
                <w:p w14:paraId="748BD111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sz w:val="22"/>
                      <w:szCs w:val="22"/>
                      <w:lang w:val="en-US" w:eastAsia="en-US"/>
                    </w:rPr>
                    <w:t>(Give sufficient detail for CPS to decide if material should be disclosed or requires more detailed examination)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06A52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sz w:val="22"/>
                      <w:szCs w:val="22"/>
                      <w:lang w:val="en-US"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Location</w:t>
                  </w:r>
                  <w:r w:rsidRPr="005E0E8D">
                    <w:rPr>
                      <w:rFonts w:ascii="Arial" w:eastAsia="Calibri" w:hAnsi="Arial" w:cs="Arial"/>
                      <w:sz w:val="22"/>
                      <w:szCs w:val="22"/>
                      <w:lang w:val="en-US" w:eastAsia="en-US"/>
                    </w:rPr>
                    <w:t xml:space="preserve"> </w:t>
                  </w:r>
                </w:p>
                <w:p w14:paraId="665B8A0D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sz w:val="22"/>
                      <w:szCs w:val="22"/>
                      <w:lang w:val="en-US" w:eastAsia="en-US"/>
                    </w:rPr>
                    <w:t>(State precisely where the item can be found/located)</w:t>
                  </w: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C12C0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CPS USE ONLY</w:t>
                  </w:r>
                </w:p>
                <w:p w14:paraId="0FF83D86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Comments</w:t>
                  </w:r>
                </w:p>
              </w:tc>
            </w:tr>
            <w:tr w:rsidR="007D2B81" w:rsidRPr="00D23526" w14:paraId="3A88DEE9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4B65A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44597C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9CC22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2F1BC1DE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C7114" w14:textId="2D751C26" w:rsidR="00FE4848" w:rsidRPr="005E0E8D" w:rsidRDefault="00FE4848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EADD57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3A1A9C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33449ED0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92A67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C9991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C3BF2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5DF79F31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D5A9E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DA3D0F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5443D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407D36D2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2FC21" w14:textId="69F8A1B0" w:rsidR="00FE4848" w:rsidRPr="005E0E8D" w:rsidRDefault="00FE4848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F7C52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112DB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14B8ED0F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ACF946" w14:textId="71D92DDC" w:rsidR="006B4B5C" w:rsidRPr="005E0E8D" w:rsidRDefault="006B4B5C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E3A3E1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2EA71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651F9F4D" w14:textId="77777777" w:rsidTr="0035721A">
              <w:trPr>
                <w:cantSplit/>
              </w:trPr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6B239B" w14:textId="5226BCFA" w:rsidR="006A6641" w:rsidRPr="005E0E8D" w:rsidRDefault="006A664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41ABE7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color w:val="FF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C9868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7D2B81" w:rsidRPr="00D23526" w14:paraId="373FBEA0" w14:textId="77777777" w:rsidTr="0035721A"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F3ECB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CPS Reference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8A1D9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5F333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D=Disclose ND=Not to Disclose</w:t>
                  </w:r>
                </w:p>
              </w:tc>
            </w:tr>
            <w:tr w:rsidR="007D2B81" w:rsidRPr="00D23526" w14:paraId="3A018B3B" w14:textId="77777777" w:rsidTr="0035721A"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0C476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Reviewing Lawyer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AF85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35430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CND = Clearly not disclosable</w:t>
                  </w:r>
                </w:p>
              </w:tc>
            </w:tr>
            <w:tr w:rsidR="007D2B81" w:rsidRPr="00D23526" w14:paraId="6AB26ABC" w14:textId="77777777" w:rsidTr="0035721A">
              <w:tc>
                <w:tcPr>
                  <w:tcW w:w="4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72F72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Date Reviewed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2087" w14:textId="77777777" w:rsidR="007D2B81" w:rsidRPr="005E0E8D" w:rsidRDefault="007D2B81" w:rsidP="0065201B">
                  <w:pPr>
                    <w:jc w:val="both"/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09509" w14:textId="77777777" w:rsidR="007D2B81" w:rsidRPr="005E0E8D" w:rsidRDefault="007D2B81" w:rsidP="0065201B">
                  <w:pPr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</w:pPr>
                  <w:r w:rsidRPr="005E0E8D">
                    <w:rPr>
                      <w:rFonts w:ascii="Arial" w:eastAsia="Calibri" w:hAnsi="Arial" w:cs="Arial"/>
                      <w:b/>
                      <w:sz w:val="22"/>
                      <w:szCs w:val="22"/>
                      <w:lang w:eastAsia="en-US"/>
                    </w:rPr>
                    <w:t>I = Defence may Inspect</w:t>
                  </w:r>
                </w:p>
              </w:tc>
            </w:tr>
          </w:tbl>
          <w:p w14:paraId="59B5A0C9" w14:textId="77777777" w:rsidR="007D2B81" w:rsidRPr="00C2038B" w:rsidRDefault="007D2B81" w:rsidP="00872A96">
            <w:pPr>
              <w:tabs>
                <w:tab w:val="left" w:pos="6420"/>
              </w:tabs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795D62" w14:textId="31B42B3D" w:rsidR="00E15217" w:rsidRDefault="00E15217" w:rsidP="00205AF6">
      <w:pPr>
        <w:rPr>
          <w:sz w:val="2"/>
          <w:szCs w:val="2"/>
        </w:rPr>
      </w:pPr>
    </w:p>
    <w:p w14:paraId="67EB7F7A" w14:textId="50864DA0" w:rsidR="00F4144B" w:rsidRDefault="00F4144B" w:rsidP="00205AF6">
      <w:pPr>
        <w:rPr>
          <w:sz w:val="2"/>
          <w:szCs w:val="2"/>
        </w:rPr>
      </w:pPr>
    </w:p>
    <w:p w14:paraId="4B5CD8F4" w14:textId="77777777" w:rsidR="00F4144B" w:rsidRPr="00205AF6" w:rsidRDefault="00F4144B" w:rsidP="00205AF6">
      <w:pPr>
        <w:rPr>
          <w:sz w:val="2"/>
          <w:szCs w:val="2"/>
        </w:rPr>
      </w:pPr>
    </w:p>
    <w:sectPr w:rsidR="00F4144B" w:rsidRPr="00205AF6" w:rsidSect="00A05B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6E90C" w14:textId="77777777" w:rsidR="00EB2A01" w:rsidRDefault="00EB2A01" w:rsidP="008740A8">
      <w:r>
        <w:separator/>
      </w:r>
    </w:p>
  </w:endnote>
  <w:endnote w:type="continuationSeparator" w:id="0">
    <w:p w14:paraId="4A87DF90" w14:textId="77777777" w:rsidR="00EB2A01" w:rsidRDefault="00EB2A01" w:rsidP="0087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FF42B" w14:textId="5CDA48AB" w:rsidR="008740A8" w:rsidRPr="008740A8" w:rsidRDefault="008740A8">
    <w:pPr>
      <w:pStyle w:val="Footer"/>
      <w:rPr>
        <w:rFonts w:ascii="Arial" w:hAnsi="Arial" w:cs="Arial"/>
        <w:sz w:val="22"/>
        <w:szCs w:val="22"/>
      </w:rPr>
    </w:pPr>
    <w:r w:rsidRPr="008740A8">
      <w:rPr>
        <w:rFonts w:ascii="Arial" w:hAnsi="Arial" w:cs="Arial"/>
        <w:sz w:val="22"/>
        <w:szCs w:val="22"/>
      </w:rPr>
      <w:t>SFR – Annex D</w:t>
    </w:r>
    <w:r>
      <w:rPr>
        <w:rFonts w:ascii="Arial" w:hAnsi="Arial" w:cs="Arial"/>
        <w:sz w:val="22"/>
        <w:szCs w:val="22"/>
      </w:rPr>
      <w:t xml:space="preserve"> (</w:t>
    </w:r>
    <w:r w:rsidR="006A6641">
      <w:rPr>
        <w:rFonts w:ascii="Arial" w:hAnsi="Arial" w:cs="Arial"/>
        <w:sz w:val="22"/>
        <w:szCs w:val="22"/>
      </w:rPr>
      <w:t>February</w:t>
    </w:r>
    <w:r>
      <w:rPr>
        <w:rFonts w:ascii="Arial" w:hAnsi="Arial" w:cs="Arial"/>
        <w:sz w:val="22"/>
        <w:szCs w:val="22"/>
      </w:rPr>
      <w:t xml:space="preserve"> 202</w:t>
    </w:r>
    <w:r w:rsidR="006A6641"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t>)</w:t>
    </w:r>
    <w:r w:rsidRPr="008740A8">
      <w:rPr>
        <w:rFonts w:ascii="Arial" w:hAnsi="Arial" w:cs="Arial"/>
        <w:sz w:val="22"/>
        <w:szCs w:val="22"/>
      </w:rPr>
      <w:tab/>
    </w:r>
    <w:r w:rsidRPr="008740A8">
      <w:rPr>
        <w:rFonts w:ascii="Arial" w:hAnsi="Arial" w:cs="Arial"/>
        <w:sz w:val="22"/>
        <w:szCs w:val="22"/>
      </w:rPr>
      <w:tab/>
      <w:t xml:space="preserve">Page </w:t>
    </w:r>
    <w:r w:rsidRPr="008740A8">
      <w:rPr>
        <w:rFonts w:ascii="Arial" w:hAnsi="Arial" w:cs="Arial"/>
        <w:b/>
        <w:bCs/>
        <w:sz w:val="22"/>
        <w:szCs w:val="22"/>
      </w:rPr>
      <w:fldChar w:fldCharType="begin"/>
    </w:r>
    <w:r w:rsidRPr="008740A8">
      <w:rPr>
        <w:rFonts w:ascii="Arial" w:hAnsi="Arial" w:cs="Arial"/>
        <w:b/>
        <w:bCs/>
        <w:sz w:val="22"/>
        <w:szCs w:val="22"/>
      </w:rPr>
      <w:instrText xml:space="preserve"> PAGE  \* Arabic  \* MERGEFORMAT </w:instrText>
    </w:r>
    <w:r w:rsidRPr="008740A8">
      <w:rPr>
        <w:rFonts w:ascii="Arial" w:hAnsi="Arial" w:cs="Arial"/>
        <w:b/>
        <w:bCs/>
        <w:sz w:val="22"/>
        <w:szCs w:val="22"/>
      </w:rPr>
      <w:fldChar w:fldCharType="separate"/>
    </w:r>
    <w:r w:rsidRPr="008740A8">
      <w:rPr>
        <w:rFonts w:ascii="Arial" w:hAnsi="Arial" w:cs="Arial"/>
        <w:b/>
        <w:bCs/>
        <w:noProof/>
        <w:sz w:val="22"/>
        <w:szCs w:val="22"/>
      </w:rPr>
      <w:t>1</w:t>
    </w:r>
    <w:r w:rsidRPr="008740A8">
      <w:rPr>
        <w:rFonts w:ascii="Arial" w:hAnsi="Arial" w:cs="Arial"/>
        <w:b/>
        <w:bCs/>
        <w:sz w:val="22"/>
        <w:szCs w:val="22"/>
      </w:rPr>
      <w:fldChar w:fldCharType="end"/>
    </w:r>
    <w:r w:rsidRPr="008740A8">
      <w:rPr>
        <w:rFonts w:ascii="Arial" w:hAnsi="Arial" w:cs="Arial"/>
        <w:sz w:val="22"/>
        <w:szCs w:val="22"/>
      </w:rPr>
      <w:t xml:space="preserve"> of </w:t>
    </w:r>
    <w:r w:rsidRPr="008740A8">
      <w:rPr>
        <w:rFonts w:ascii="Arial" w:hAnsi="Arial" w:cs="Arial"/>
        <w:b/>
        <w:bCs/>
        <w:sz w:val="22"/>
        <w:szCs w:val="22"/>
      </w:rPr>
      <w:fldChar w:fldCharType="begin"/>
    </w:r>
    <w:r w:rsidRPr="008740A8">
      <w:rPr>
        <w:rFonts w:ascii="Arial" w:hAnsi="Arial" w:cs="Arial"/>
        <w:b/>
        <w:bCs/>
        <w:sz w:val="22"/>
        <w:szCs w:val="22"/>
      </w:rPr>
      <w:instrText xml:space="preserve"> NUMPAGES  \* Arabic  \* MERGEFORMAT </w:instrText>
    </w:r>
    <w:r w:rsidRPr="008740A8">
      <w:rPr>
        <w:rFonts w:ascii="Arial" w:hAnsi="Arial" w:cs="Arial"/>
        <w:b/>
        <w:bCs/>
        <w:sz w:val="22"/>
        <w:szCs w:val="22"/>
      </w:rPr>
      <w:fldChar w:fldCharType="separate"/>
    </w:r>
    <w:r w:rsidRPr="008740A8">
      <w:rPr>
        <w:rFonts w:ascii="Arial" w:hAnsi="Arial" w:cs="Arial"/>
        <w:b/>
        <w:bCs/>
        <w:noProof/>
        <w:sz w:val="22"/>
        <w:szCs w:val="22"/>
      </w:rPr>
      <w:t>2</w:t>
    </w:r>
    <w:r w:rsidRPr="008740A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A267" w14:textId="79E9F72A" w:rsidR="00FE4848" w:rsidRPr="00FE4848" w:rsidRDefault="00FE4848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SFR – Annex D (</w:t>
    </w:r>
    <w:r w:rsidR="00D72B1F">
      <w:rPr>
        <w:rFonts w:ascii="Arial" w:hAnsi="Arial" w:cs="Arial"/>
        <w:sz w:val="22"/>
        <w:szCs w:val="22"/>
      </w:rPr>
      <w:t>February 2022</w:t>
    </w:r>
    <w:r>
      <w:rPr>
        <w:rFonts w:ascii="Arial" w:hAnsi="Arial" w:cs="Arial"/>
        <w:sz w:val="22"/>
        <w:szCs w:val="22"/>
      </w:rPr>
      <w:t>)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FE4848">
      <w:rPr>
        <w:rFonts w:ascii="Arial" w:hAnsi="Arial" w:cs="Arial"/>
        <w:sz w:val="22"/>
        <w:szCs w:val="22"/>
      </w:rPr>
      <w:t xml:space="preserve">Page </w:t>
    </w:r>
    <w:r w:rsidRPr="00FE4848">
      <w:rPr>
        <w:rFonts w:ascii="Arial" w:hAnsi="Arial" w:cs="Arial"/>
        <w:b/>
        <w:bCs/>
        <w:sz w:val="22"/>
        <w:szCs w:val="22"/>
      </w:rPr>
      <w:fldChar w:fldCharType="begin"/>
    </w:r>
    <w:r w:rsidRPr="00FE4848">
      <w:rPr>
        <w:rFonts w:ascii="Arial" w:hAnsi="Arial" w:cs="Arial"/>
        <w:b/>
        <w:bCs/>
        <w:sz w:val="22"/>
        <w:szCs w:val="22"/>
      </w:rPr>
      <w:instrText xml:space="preserve"> PAGE  \* Arabic  \* MERGEFORMAT </w:instrText>
    </w:r>
    <w:r w:rsidRPr="00FE4848">
      <w:rPr>
        <w:rFonts w:ascii="Arial" w:hAnsi="Arial" w:cs="Arial"/>
        <w:b/>
        <w:bCs/>
        <w:sz w:val="22"/>
        <w:szCs w:val="22"/>
      </w:rPr>
      <w:fldChar w:fldCharType="separate"/>
    </w:r>
    <w:r w:rsidRPr="00FE4848">
      <w:rPr>
        <w:rFonts w:ascii="Arial" w:hAnsi="Arial" w:cs="Arial"/>
        <w:b/>
        <w:bCs/>
        <w:noProof/>
        <w:sz w:val="22"/>
        <w:szCs w:val="22"/>
      </w:rPr>
      <w:t>1</w:t>
    </w:r>
    <w:r w:rsidRPr="00FE4848">
      <w:rPr>
        <w:rFonts w:ascii="Arial" w:hAnsi="Arial" w:cs="Arial"/>
        <w:b/>
        <w:bCs/>
        <w:sz w:val="22"/>
        <w:szCs w:val="22"/>
      </w:rPr>
      <w:fldChar w:fldCharType="end"/>
    </w:r>
    <w:r w:rsidRPr="00FE4848">
      <w:rPr>
        <w:rFonts w:ascii="Arial" w:hAnsi="Arial" w:cs="Arial"/>
        <w:sz w:val="22"/>
        <w:szCs w:val="22"/>
      </w:rPr>
      <w:t xml:space="preserve"> of </w:t>
    </w:r>
    <w:r w:rsidRPr="00FE4848">
      <w:rPr>
        <w:rFonts w:ascii="Arial" w:hAnsi="Arial" w:cs="Arial"/>
        <w:b/>
        <w:bCs/>
        <w:sz w:val="22"/>
        <w:szCs w:val="22"/>
      </w:rPr>
      <w:fldChar w:fldCharType="begin"/>
    </w:r>
    <w:r w:rsidRPr="00FE4848">
      <w:rPr>
        <w:rFonts w:ascii="Arial" w:hAnsi="Arial" w:cs="Arial"/>
        <w:b/>
        <w:bCs/>
        <w:sz w:val="22"/>
        <w:szCs w:val="22"/>
      </w:rPr>
      <w:instrText xml:space="preserve"> NUMPAGES  \* Arabic  \* MERGEFORMAT </w:instrText>
    </w:r>
    <w:r w:rsidRPr="00FE4848">
      <w:rPr>
        <w:rFonts w:ascii="Arial" w:hAnsi="Arial" w:cs="Arial"/>
        <w:b/>
        <w:bCs/>
        <w:sz w:val="22"/>
        <w:szCs w:val="22"/>
      </w:rPr>
      <w:fldChar w:fldCharType="separate"/>
    </w:r>
    <w:r w:rsidRPr="00FE4848">
      <w:rPr>
        <w:rFonts w:ascii="Arial" w:hAnsi="Arial" w:cs="Arial"/>
        <w:b/>
        <w:bCs/>
        <w:noProof/>
        <w:sz w:val="22"/>
        <w:szCs w:val="22"/>
      </w:rPr>
      <w:t>2</w:t>
    </w:r>
    <w:r w:rsidRPr="00FE4848"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B2D31" w14:textId="77777777" w:rsidR="00EB2A01" w:rsidRDefault="00EB2A01" w:rsidP="008740A8">
      <w:r>
        <w:separator/>
      </w:r>
    </w:p>
  </w:footnote>
  <w:footnote w:type="continuationSeparator" w:id="0">
    <w:p w14:paraId="626A0AD0" w14:textId="77777777" w:rsidR="00EB2A01" w:rsidRDefault="00EB2A01" w:rsidP="0087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5AACB" w14:textId="77777777" w:rsidR="008740A8" w:rsidRPr="008740A8" w:rsidRDefault="008740A8" w:rsidP="008740A8">
    <w:pPr>
      <w:pStyle w:val="Header"/>
      <w:jc w:val="center"/>
      <w:rPr>
        <w:rFonts w:ascii="Arial" w:hAnsi="Arial" w:cs="Arial"/>
        <w:sz w:val="22"/>
        <w:szCs w:val="22"/>
      </w:rPr>
    </w:pPr>
    <w:r w:rsidRPr="008740A8">
      <w:rPr>
        <w:rFonts w:ascii="Arial" w:hAnsi="Arial" w:cs="Arial"/>
        <w:sz w:val="22"/>
        <w:szCs w:val="22"/>
      </w:rPr>
      <w:t>OFFICIAL</w:t>
    </w:r>
  </w:p>
  <w:p w14:paraId="3C2BC57D" w14:textId="4BB0DD45" w:rsidR="00A05BD8" w:rsidRPr="00470F86" w:rsidRDefault="00A05BD8" w:rsidP="00A05BD8">
    <w:pPr>
      <w:pStyle w:val="Header"/>
      <w:tabs>
        <w:tab w:val="left" w:pos="1560"/>
        <w:tab w:val="left" w:pos="7710"/>
      </w:tabs>
      <w:ind w:left="-709"/>
      <w:rPr>
        <w:rFonts w:ascii="Arial" w:hAnsi="Arial" w:cs="Arial"/>
        <w:sz w:val="22"/>
        <w:szCs w:val="22"/>
      </w:rPr>
    </w:pPr>
    <w:r>
      <w:rPr>
        <w:rFonts w:ascii="Arial" w:eastAsiaTheme="minorHAnsi" w:hAnsi="Arial" w:cs="Arial"/>
        <w:b/>
        <w:sz w:val="22"/>
        <w:szCs w:val="22"/>
        <w:lang w:eastAsia="en-US"/>
      </w:rPr>
      <w:t xml:space="preserve">            </w:t>
    </w:r>
    <w:r w:rsidRPr="00EF4E12">
      <w:rPr>
        <w:rFonts w:ascii="Arial" w:eastAsiaTheme="minorHAnsi" w:hAnsi="Arial" w:cs="Arial"/>
        <w:b/>
        <w:sz w:val="22"/>
        <w:szCs w:val="22"/>
        <w:lang w:eastAsia="en-US"/>
      </w:rPr>
      <w:t xml:space="preserve">Relates </w:t>
    </w:r>
    <w:r w:rsidRPr="003E3330">
      <w:rPr>
        <w:rFonts w:ascii="Arial" w:hAnsi="Arial" w:cs="Arial"/>
        <w:b/>
        <w:sz w:val="22"/>
        <w:szCs w:val="22"/>
      </w:rPr>
      <w:t>to:</w:t>
    </w:r>
    <w:r w:rsidRPr="00470F86">
      <w:rPr>
        <w:rFonts w:ascii="Arial" w:hAnsi="Arial" w:cs="Arial"/>
        <w:sz w:val="22"/>
        <w:szCs w:val="22"/>
      </w:rPr>
      <w:t xml:space="preserve">          </w:t>
    </w:r>
    <w:r>
      <w:rPr>
        <w:rFonts w:ascii="Arial" w:hAnsi="Arial" w:cs="Arial"/>
        <w:sz w:val="22"/>
        <w:szCs w:val="22"/>
      </w:rPr>
      <w:t xml:space="preserve">      </w:t>
    </w:r>
    <w:sdt>
      <w:sdtPr>
        <w:rPr>
          <w:rFonts w:ascii="Arial" w:hAnsi="Arial" w:cs="Arial"/>
          <w:sz w:val="22"/>
          <w:szCs w:val="22"/>
        </w:rPr>
        <w:id w:val="579411291"/>
        <w:placeholder>
          <w:docPart w:val="6CE627439EF54C459A1DAFDBCCD29B81"/>
        </w:placeholder>
        <w:showingPlcHdr/>
        <w:dataBinding w:prefixMappings="xmlns:ns0='SFRSettings' " w:xpath="/ns0:TestXMLNode[1]/ns0:Relatesto[1]" w:storeItemID="{4D9E3E2C-A521-4155-A8DD-91B16514BD2D}"/>
        <w:text/>
      </w:sdtPr>
      <w:sdtEndPr/>
      <w:sdtContent>
        <w:r w:rsidR="000228A2" w:rsidRPr="00A05BD8">
          <w:rPr>
            <w:rStyle w:val="PlaceholderText"/>
            <w:sz w:val="22"/>
            <w:szCs w:val="22"/>
          </w:rPr>
          <w:t>Click or tap here to enter text.</w:t>
        </w:r>
      </w:sdtContent>
    </w:sdt>
    <w:r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  <w:p w14:paraId="76442FFD" w14:textId="20E2F527" w:rsidR="00A05BD8" w:rsidRPr="00470F86" w:rsidRDefault="00A05BD8" w:rsidP="00A05BD8">
    <w:pPr>
      <w:pStyle w:val="Header"/>
      <w:tabs>
        <w:tab w:val="left" w:pos="1560"/>
        <w:tab w:val="left" w:pos="2685"/>
        <w:tab w:val="left" w:pos="7710"/>
      </w:tabs>
      <w:ind w:left="-709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</w:t>
    </w:r>
    <w:r w:rsidRPr="003E3330">
      <w:rPr>
        <w:rFonts w:ascii="Arial" w:hAnsi="Arial" w:cs="Arial"/>
        <w:b/>
        <w:sz w:val="22"/>
        <w:szCs w:val="22"/>
      </w:rPr>
      <w:t>Forensic Case Ref:</w:t>
    </w:r>
    <w:r>
      <w:rPr>
        <w:rFonts w:ascii="Arial" w:hAnsi="Arial" w:cs="Arial"/>
        <w:b/>
        <w:sz w:val="22"/>
        <w:szCs w:val="22"/>
      </w:rPr>
      <w:t xml:space="preserve">  </w:t>
    </w:r>
    <w:sdt>
      <w:sdtPr>
        <w:rPr>
          <w:rFonts w:ascii="Arial" w:hAnsi="Arial" w:cs="Arial"/>
          <w:b/>
          <w:sz w:val="22"/>
          <w:szCs w:val="22"/>
        </w:rPr>
        <w:id w:val="1598132431"/>
        <w:placeholder>
          <w:docPart w:val="15CEA805BDD74E88A001790F652BA730"/>
        </w:placeholder>
        <w:showingPlcHdr/>
        <w:dataBinding w:prefixMappings="xmlns:ns0='SFRSettings' " w:xpath="/ns0:TestXMLNode[1]/ns0:Caseref[1]" w:storeItemID="{4D9E3E2C-A521-4155-A8DD-91B16514BD2D}"/>
        <w:text/>
      </w:sdtPr>
      <w:sdtEndPr/>
      <w:sdtContent>
        <w:r w:rsidR="000228A2" w:rsidRPr="00A05BD8">
          <w:rPr>
            <w:rStyle w:val="PlaceholderText"/>
            <w:sz w:val="22"/>
            <w:szCs w:val="22"/>
          </w:rPr>
          <w:t>Click or tap here to enter text.</w:t>
        </w:r>
      </w:sdtContent>
    </w:sdt>
    <w:r>
      <w:rPr>
        <w:rFonts w:ascii="Arial" w:hAnsi="Arial" w:cs="Arial"/>
        <w:b/>
        <w:sz w:val="22"/>
        <w:szCs w:val="22"/>
      </w:rPr>
      <w:tab/>
    </w:r>
    <w:r w:rsidRPr="00470F86">
      <w:rPr>
        <w:rFonts w:ascii="Arial" w:hAnsi="Arial" w:cs="Arial"/>
        <w:b/>
        <w:color w:val="000000"/>
        <w:sz w:val="22"/>
        <w:szCs w:val="22"/>
      </w:rPr>
      <w:tab/>
    </w:r>
  </w:p>
  <w:p w14:paraId="49788F41" w14:textId="3C07934C" w:rsidR="00A05BD8" w:rsidRPr="00A05BD8" w:rsidRDefault="00A05BD8" w:rsidP="00A05BD8">
    <w:pPr>
      <w:pStyle w:val="Header"/>
      <w:rPr>
        <w:rFonts w:ascii="Arial" w:hAnsi="Arial" w:cs="Arial"/>
        <w:sz w:val="22"/>
        <w:szCs w:val="22"/>
      </w:rPr>
    </w:pPr>
    <w:r w:rsidRPr="003E3330">
      <w:rPr>
        <w:rFonts w:ascii="Arial" w:hAnsi="Arial" w:cs="Arial"/>
        <w:b/>
        <w:sz w:val="22"/>
        <w:szCs w:val="22"/>
      </w:rPr>
      <w:t>Forensic Lab Ref:</w:t>
    </w:r>
    <w:r w:rsidRPr="00470F86">
      <w:rPr>
        <w:rFonts w:ascii="Arial" w:hAnsi="Arial" w:cs="Arial"/>
        <w:sz w:val="22"/>
        <w:szCs w:val="22"/>
      </w:rPr>
      <w:t xml:space="preserve">  </w:t>
    </w:r>
    <w:r>
      <w:rPr>
        <w:rFonts w:ascii="Arial" w:hAnsi="Arial" w:cs="Arial"/>
        <w:sz w:val="22"/>
        <w:szCs w:val="22"/>
      </w:rPr>
      <w:t xml:space="preserve">  </w:t>
    </w:r>
    <w:sdt>
      <w:sdtPr>
        <w:rPr>
          <w:rFonts w:ascii="Arial" w:hAnsi="Arial" w:cs="Arial"/>
          <w:sz w:val="22"/>
          <w:szCs w:val="22"/>
        </w:rPr>
        <w:id w:val="-195462617"/>
        <w:placeholder>
          <w:docPart w:val="06EA52E9164E48229FD3937C84FDAF46"/>
        </w:placeholder>
        <w:showingPlcHdr/>
        <w:dataBinding w:prefixMappings="xmlns:ns0='SFRSettings' " w:xpath="/ns0:TestXMLNode[1]/ns0:Labref[1]" w:storeItemID="{4D9E3E2C-A521-4155-A8DD-91B16514BD2D}"/>
        <w:text/>
      </w:sdtPr>
      <w:sdtEndPr/>
      <w:sdtContent>
        <w:r w:rsidR="000228A2" w:rsidRPr="00A05BD8">
          <w:rPr>
            <w:rStyle w:val="PlaceholderText"/>
            <w:sz w:val="22"/>
            <w:szCs w:val="22"/>
          </w:rPr>
          <w:t>Click or tap here to enter text</w:t>
        </w:r>
        <w:r w:rsidR="000228A2" w:rsidRPr="00E0422C">
          <w:rPr>
            <w:rStyle w:val="PlaceholderText"/>
          </w:rPr>
          <w:t>.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24F96" w14:textId="1E964394" w:rsidR="00FE4848" w:rsidRDefault="003C57FC" w:rsidP="003C57FC">
    <w:pPr>
      <w:pStyle w:val="Header"/>
      <w:jc w:val="center"/>
    </w:pPr>
    <w:r w:rsidRPr="003C57FC">
      <w:rPr>
        <w:rFonts w:ascii="Arial" w:hAnsi="Arial" w:cs="Arial"/>
        <w:sz w:val="22"/>
        <w:szCs w:val="22"/>
      </w:rPr>
      <w:t>OFFICIAL (SENSITIVE)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81"/>
    <w:rsid w:val="000228A2"/>
    <w:rsid w:val="00037791"/>
    <w:rsid w:val="00126042"/>
    <w:rsid w:val="001E6679"/>
    <w:rsid w:val="00205AF6"/>
    <w:rsid w:val="0023608A"/>
    <w:rsid w:val="002E7EB5"/>
    <w:rsid w:val="0035721A"/>
    <w:rsid w:val="003C57FC"/>
    <w:rsid w:val="0065201B"/>
    <w:rsid w:val="006A6641"/>
    <w:rsid w:val="006B4B5C"/>
    <w:rsid w:val="007D2B81"/>
    <w:rsid w:val="008740A8"/>
    <w:rsid w:val="009B2F94"/>
    <w:rsid w:val="00A05BD8"/>
    <w:rsid w:val="00BA1500"/>
    <w:rsid w:val="00D72B1F"/>
    <w:rsid w:val="00E15217"/>
    <w:rsid w:val="00EB2A01"/>
    <w:rsid w:val="00F4144B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65CCF"/>
  <w15:chartTrackingRefBased/>
  <w15:docId w15:val="{1157CC7F-6001-4BE0-B69E-4A81DDB9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7D2B81"/>
    <w:pPr>
      <w:keepNext/>
      <w:jc w:val="both"/>
      <w:outlineLvl w:val="4"/>
    </w:pPr>
    <w:rPr>
      <w:rFonts w:ascii="Arial" w:hAnsi="Arial" w:cs="Arial"/>
      <w:noProof/>
      <w:color w:val="FFFFFF"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D2B81"/>
    <w:rPr>
      <w:rFonts w:ascii="Arial" w:eastAsia="Times New Roman" w:hAnsi="Arial" w:cs="Arial"/>
      <w:noProof/>
      <w:color w:val="FFFFFF"/>
      <w:sz w:val="28"/>
      <w:szCs w:val="20"/>
      <w:lang w:val="en-US"/>
    </w:rPr>
  </w:style>
  <w:style w:type="table" w:styleId="TableGrid">
    <w:name w:val="Table Grid"/>
    <w:basedOn w:val="TableNormal"/>
    <w:uiPriority w:val="39"/>
    <w:rsid w:val="007D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B8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0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0A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740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0A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40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0A8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C9ABD8CF054AD39863BDD98939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4262-EDE5-4617-92EC-7BCD214039C3}"/>
      </w:docPartPr>
      <w:docPartBody>
        <w:p w:rsidR="00B42F3B" w:rsidRDefault="00324D8C" w:rsidP="00324D8C">
          <w:pPr>
            <w:pStyle w:val="CBC9ABD8CF054AD39863BDD98939CB61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92CBB9D8EAD4D5E86EA2D7589C85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972E6-0FC0-4CFF-AFCB-3DEBD3F2D64B}"/>
      </w:docPartPr>
      <w:docPartBody>
        <w:p w:rsidR="00B42F3B" w:rsidRDefault="00324D8C" w:rsidP="00324D8C">
          <w:pPr>
            <w:pStyle w:val="192CBB9D8EAD4D5E86EA2D7589C851B2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DC292764D1E4640B36B754BA30B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D5F4-C9FD-4A5A-891C-B1F392505431}"/>
      </w:docPartPr>
      <w:docPartBody>
        <w:p w:rsidR="00B42F3B" w:rsidRDefault="00324D8C" w:rsidP="00324D8C">
          <w:pPr>
            <w:pStyle w:val="3DC292764D1E4640B36B754BA30B581C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4CC5624892947ECA33436D4613E8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E5009-66CA-4D08-9C80-B5572BE893B5}"/>
      </w:docPartPr>
      <w:docPartBody>
        <w:p w:rsidR="00B42F3B" w:rsidRDefault="00324D8C" w:rsidP="00324D8C">
          <w:pPr>
            <w:pStyle w:val="F4CC5624892947ECA33436D4613E8DDE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75BC811877440D3B23D195A27BB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80F3-B6BE-4C2D-90BD-248788B9A114}"/>
      </w:docPartPr>
      <w:docPartBody>
        <w:p w:rsidR="00B42F3B" w:rsidRDefault="00324D8C" w:rsidP="00324D8C">
          <w:pPr>
            <w:pStyle w:val="175BC811877440D3B23D195A27BBB34C3"/>
          </w:pPr>
          <w:r w:rsidRPr="008D5FE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122FBAB2D10436CA146B7C78A466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70DD-4697-47D4-ACA8-76B76CDFACEE}"/>
      </w:docPartPr>
      <w:docPartBody>
        <w:p w:rsidR="00B42F3B" w:rsidRDefault="00324D8C" w:rsidP="00324D8C">
          <w:pPr>
            <w:pStyle w:val="4122FBAB2D10436CA146B7C78A46652D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C6E54E2EE41F4B5AA1F0063848A52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6E9D0-6550-46DC-B973-AB31EC727BE3}"/>
      </w:docPartPr>
      <w:docPartBody>
        <w:p w:rsidR="00B42F3B" w:rsidRDefault="00324D8C" w:rsidP="00324D8C">
          <w:pPr>
            <w:pStyle w:val="C6E54E2EE41F4B5AA1F0063848A52F3A3"/>
          </w:pPr>
          <w:r w:rsidRPr="008D5FE7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02E82EDEE7F4DB0B900CD11A47D7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82F2-1E11-4C82-9C2D-239239914B40}"/>
      </w:docPartPr>
      <w:docPartBody>
        <w:p w:rsidR="00B42F3B" w:rsidRDefault="00324D8C" w:rsidP="00324D8C">
          <w:pPr>
            <w:pStyle w:val="702E82EDEE7F4DB0B900CD11A47D7D913"/>
          </w:pPr>
          <w:r w:rsidRPr="008D5FE7">
            <w:rPr>
              <w:rStyle w:val="PlaceholderText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870E82D89B44F5284894982A3D98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C34D-6F15-48A8-978B-5BBCB0EB9702}"/>
      </w:docPartPr>
      <w:docPartBody>
        <w:p w:rsidR="00B42F3B" w:rsidRDefault="00324D8C" w:rsidP="00324D8C">
          <w:pPr>
            <w:pStyle w:val="1870E82D89B44F5284894982A3D987FD3"/>
          </w:pPr>
          <w:r w:rsidRPr="000228A2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F1374450367406DACD0A1B187AB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4572-8535-41D6-81D4-01B444BFC1AF}"/>
      </w:docPartPr>
      <w:docPartBody>
        <w:p w:rsidR="00806B94" w:rsidRDefault="00324D8C" w:rsidP="00324D8C">
          <w:pPr>
            <w:pStyle w:val="BF1374450367406DACD0A1B187ABA30E2"/>
          </w:pPr>
          <w:r w:rsidRPr="0003779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F532D9740B3439BBB826AB98631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7044A-3953-476D-880E-C10B6CABB053}"/>
      </w:docPartPr>
      <w:docPartBody>
        <w:p w:rsidR="00806B94" w:rsidRDefault="00324D8C" w:rsidP="00324D8C">
          <w:pPr>
            <w:pStyle w:val="DF532D9740B3439BBB826AB98631D6222"/>
          </w:pPr>
          <w:r w:rsidRPr="00037791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CE627439EF54C459A1DAFDBCCD2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98841-900F-43DF-9124-5587324EE2E0}"/>
      </w:docPartPr>
      <w:docPartBody>
        <w:p w:rsidR="00806B94" w:rsidRDefault="00324D8C" w:rsidP="00324D8C">
          <w:pPr>
            <w:pStyle w:val="6CE627439EF54C459A1DAFDBCCD29B811"/>
          </w:pPr>
          <w:r w:rsidRPr="00A05BD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15CEA805BDD74E88A001790F652BA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20A15-706A-4273-AA91-FDACE76E38B3}"/>
      </w:docPartPr>
      <w:docPartBody>
        <w:p w:rsidR="00806B94" w:rsidRDefault="00324D8C" w:rsidP="00324D8C">
          <w:pPr>
            <w:pStyle w:val="15CEA805BDD74E88A001790F652BA7301"/>
          </w:pPr>
          <w:r w:rsidRPr="00A05BD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6EA52E9164E48229FD3937C84F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045B-CCF8-416C-927C-5A9C3B32C745}"/>
      </w:docPartPr>
      <w:docPartBody>
        <w:p w:rsidR="00806B94" w:rsidRDefault="00324D8C" w:rsidP="00324D8C">
          <w:pPr>
            <w:pStyle w:val="06EA52E9164E48229FD3937C84FDAF461"/>
          </w:pPr>
          <w:r w:rsidRPr="00A05BD8">
            <w:rPr>
              <w:rStyle w:val="PlaceholderText"/>
              <w:rFonts w:ascii="Arial" w:hAnsi="Arial" w:cs="Arial"/>
              <w:sz w:val="22"/>
              <w:szCs w:val="22"/>
            </w:rPr>
            <w:t>Click or tap here to enter text</w:t>
          </w:r>
          <w:r w:rsidRPr="00E0422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AE"/>
    <w:rsid w:val="00324D8C"/>
    <w:rsid w:val="003772AE"/>
    <w:rsid w:val="00507213"/>
    <w:rsid w:val="00806B94"/>
    <w:rsid w:val="009746D4"/>
    <w:rsid w:val="00B42F3B"/>
    <w:rsid w:val="00D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4D8C"/>
    <w:rPr>
      <w:color w:val="808080"/>
    </w:rPr>
  </w:style>
  <w:style w:type="paragraph" w:customStyle="1" w:styleId="CBC9ABD8CF054AD39863BDD98939CB613">
    <w:name w:val="CBC9ABD8CF054AD39863BDD98939CB61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92CBB9D8EAD4D5E86EA2D7589C851B23">
    <w:name w:val="192CBB9D8EAD4D5E86EA2D7589C851B2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3DC292764D1E4640B36B754BA30B581C3">
    <w:name w:val="3DC292764D1E4640B36B754BA30B581C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F4CC5624892947ECA33436D4613E8DDE3">
    <w:name w:val="F4CC5624892947ECA33436D4613E8DDE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75BC811877440D3B23D195A27BBB34C3">
    <w:name w:val="175BC811877440D3B23D195A27BBB34C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4122FBAB2D10436CA146B7C78A46652D3">
    <w:name w:val="4122FBAB2D10436CA146B7C78A46652D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BF1374450367406DACD0A1B187ABA30E2">
    <w:name w:val="BF1374450367406DACD0A1B187ABA30E2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DF532D9740B3439BBB826AB98631D6222">
    <w:name w:val="DF532D9740B3439BBB826AB98631D6222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C6E54E2EE41F4B5AA1F0063848A52F3A3">
    <w:name w:val="C6E54E2EE41F4B5AA1F0063848A52F3A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702E82EDEE7F4DB0B900CD11A47D7D913">
    <w:name w:val="702E82EDEE7F4DB0B900CD11A47D7D913"/>
    <w:rsid w:val="00324D8C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noProof/>
      <w:color w:val="FFFFFF"/>
      <w:sz w:val="28"/>
      <w:szCs w:val="20"/>
      <w:lang w:val="en-US" w:eastAsia="en-US"/>
    </w:rPr>
  </w:style>
  <w:style w:type="paragraph" w:customStyle="1" w:styleId="1870E82D89B44F5284894982A3D987FD3">
    <w:name w:val="1870E82D89B44F5284894982A3D987FD3"/>
    <w:rsid w:val="0032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E627439EF54C459A1DAFDBCCD29B811">
    <w:name w:val="6CE627439EF54C459A1DAFDBCCD29B811"/>
    <w:rsid w:val="00324D8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CEA805BDD74E88A001790F652BA7301">
    <w:name w:val="15CEA805BDD74E88A001790F652BA7301"/>
    <w:rsid w:val="00324D8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A52E9164E48229FD3937C84FDAF461">
    <w:name w:val="06EA52E9164E48229FD3937C84FDAF461"/>
    <w:rsid w:val="00324D8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stXMLNode xmlns="SFRSettings">
  <Relatesto/>
  <Location/>
  <DOO/>
  <SeizingOfficer/>
  <Crimeno/>
  <Caseref/>
  <Labref/>
  <Otherref/>
  <Otherref2/>
  <Name/>
  <Organisation/>
  <Date/>
  <Evidencetype/>
  <Dateofexamination/>
  <Timeofexamination/>
  <Purchaseorderno/>
  <Relatesto/>
  <CrimeOccno/>
  <Method/>
</TestXMLNode>
</file>

<file path=customXml/itemProps1.xml><?xml version="1.0" encoding="utf-8"?>
<ds:datastoreItem xmlns:ds="http://schemas.openxmlformats.org/officeDocument/2006/customXml" ds:itemID="{01E367D4-DE9E-4249-B2BE-88C8893C5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9E3E2C-A521-4155-A8DD-91B16514BD2D}">
  <ds:schemaRefs>
    <ds:schemaRef ds:uri="SFR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Paul</dc:creator>
  <cp:keywords/>
  <dc:description/>
  <cp:lastModifiedBy>Davies, Christopher</cp:lastModifiedBy>
  <cp:revision>2</cp:revision>
  <dcterms:created xsi:type="dcterms:W3CDTF">2022-03-14T17:08:00Z</dcterms:created>
  <dcterms:modified xsi:type="dcterms:W3CDTF">2022-03-14T17:08:00Z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2022-01-13T12:51:11Z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8699ef9f-115d-4c5f-904f-925ae7dbe61d</vt:lpwstr>
  </property>
  <property fmtid="{D5CDD505-2E9C-101B-9397-08002B2CF9AE}" pid="8" name="MSIP_Label_ccbfa385-8296-4297-a9ac-837a1833737a_ContentBits">
    <vt:lpwstr>0</vt:lpwstr>
  </property>
</Properties>
</file>